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08" w:rsidRPr="00042208" w:rsidRDefault="00042208" w:rsidP="00042208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="Arial"/>
          <w:b/>
          <w:bCs/>
          <w:sz w:val="16"/>
          <w:szCs w:val="16"/>
        </w:rPr>
      </w:pPr>
    </w:p>
    <w:p w:rsidR="00042208" w:rsidRDefault="00042208" w:rsidP="00042208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Statement of Workmen’s Compensation Insurance</w:t>
      </w:r>
    </w:p>
    <w:p w:rsidR="00042208" w:rsidRPr="00042208" w:rsidRDefault="00042208" w:rsidP="00042208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="Arial"/>
          <w:bCs/>
          <w:sz w:val="16"/>
          <w:szCs w:val="16"/>
        </w:rPr>
      </w:pPr>
    </w:p>
    <w:p w:rsidR="00042208" w:rsidRDefault="00042208" w:rsidP="00042208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Maryland Health-General Code Annotated Section 1-202 requires that before any license or permit be issued under the Health-General Article to an employer to engage in an activity in which the employer may employ any individual, the employer must file with the issuing authority a certificate of compliance with the State workmen’s compensation laws indicating the employer’s workmen’s compensation insurance policy or binder number. </w:t>
      </w:r>
    </w:p>
    <w:p w:rsidR="00042208" w:rsidRDefault="00042208" w:rsidP="00042208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bCs/>
          <w:sz w:val="20"/>
          <w:szCs w:val="20"/>
        </w:rPr>
      </w:pPr>
    </w:p>
    <w:p w:rsidR="00042208" w:rsidRDefault="00042208" w:rsidP="0004220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I have workmen’s compensation insurance.</w:t>
      </w:r>
    </w:p>
    <w:p w:rsidR="00042208" w:rsidRDefault="00042208" w:rsidP="00042208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Insurance Company _______________________________</w:t>
      </w:r>
    </w:p>
    <w:p w:rsidR="00042208" w:rsidRDefault="00042208" w:rsidP="00042208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Policy or Binder Number ____________________________</w:t>
      </w:r>
    </w:p>
    <w:p w:rsidR="00042208" w:rsidRDefault="00042208" w:rsidP="0004220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A waiver has been received from the Workmen’s Compensation Commission.  (Attach a copy of the waiver).</w:t>
      </w:r>
    </w:p>
    <w:p w:rsidR="00042208" w:rsidRDefault="00042208" w:rsidP="0004220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As provided, I am exempt from having workmen’s compensation insurance. (Attach a copy of the Certificate of Compliance).</w:t>
      </w:r>
    </w:p>
    <w:p w:rsidR="00042208" w:rsidRDefault="00042208" w:rsidP="0004220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I am self-insured.  Approval of self-insurance has been received from the Workmen’s Compensation Commission. (Attach a copy of the certificate of compliance).</w:t>
      </w:r>
    </w:p>
    <w:p w:rsidR="00042208" w:rsidRDefault="00042208" w:rsidP="0004220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I am self-employed.  I have no employees.</w:t>
      </w:r>
    </w:p>
    <w:p w:rsidR="00042208" w:rsidRDefault="00042208" w:rsidP="00042208">
      <w:pPr>
        <w:pStyle w:val="Header"/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Circle the number of the option, which applies to you, provide the requested information, sign and date the form, and return it with the attached application.</w:t>
      </w:r>
    </w:p>
    <w:p w:rsidR="00042208" w:rsidRPr="00042208" w:rsidRDefault="00042208" w:rsidP="00042208">
      <w:pPr>
        <w:pStyle w:val="Header"/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16"/>
          <w:szCs w:val="16"/>
        </w:rPr>
      </w:pPr>
    </w:p>
    <w:p w:rsidR="00042208" w:rsidRDefault="00042208" w:rsidP="00042208">
      <w:pPr>
        <w:pStyle w:val="Header"/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______________________________</w:t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  <w:t>_______________________________</w:t>
      </w:r>
    </w:p>
    <w:p w:rsidR="00042208" w:rsidRDefault="00042208" w:rsidP="00042208">
      <w:pPr>
        <w:pStyle w:val="Header"/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Signature</w:t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  <w:t>Date</w:t>
      </w:r>
    </w:p>
    <w:p w:rsidR="00042208" w:rsidRDefault="00042208" w:rsidP="00042208">
      <w:pPr>
        <w:pStyle w:val="Header"/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______________________________</w:t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  <w:t>_______________________________</w:t>
      </w:r>
    </w:p>
    <w:p w:rsidR="00042208" w:rsidRDefault="00042208" w:rsidP="00042208">
      <w:pPr>
        <w:pStyle w:val="Header"/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Company Name</w:t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  <w:t>Title</w:t>
      </w:r>
    </w:p>
    <w:p w:rsidR="00042208" w:rsidRDefault="00042208" w:rsidP="00042208">
      <w:pPr>
        <w:pStyle w:val="Header"/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______________________________</w:t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  <w:t>_______________________________</w:t>
      </w:r>
    </w:p>
    <w:p w:rsidR="00042208" w:rsidRDefault="00042208" w:rsidP="00042208">
      <w:pPr>
        <w:pStyle w:val="Header"/>
        <w:tabs>
          <w:tab w:val="clear" w:pos="4320"/>
          <w:tab w:val="clear" w:pos="8640"/>
        </w:tabs>
        <w:spacing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Company Address</w:t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  <w:t>Type of License</w:t>
      </w:r>
    </w:p>
    <w:p w:rsidR="00042208" w:rsidRDefault="00042208" w:rsidP="00042208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Theme="minorHAnsi" w:hAnsiTheme="minorHAnsi" w:cs="Arial"/>
          <w:bCs/>
          <w:sz w:val="20"/>
          <w:szCs w:val="20"/>
        </w:rPr>
      </w:pPr>
    </w:p>
    <w:p w:rsidR="00042208" w:rsidRPr="004F6F58" w:rsidRDefault="00042208" w:rsidP="00042208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4F6F58">
        <w:rPr>
          <w:rFonts w:asciiTheme="minorHAnsi" w:hAnsiTheme="minorHAnsi" w:cs="Arial"/>
          <w:b/>
          <w:bCs/>
          <w:sz w:val="20"/>
          <w:szCs w:val="20"/>
        </w:rPr>
        <w:t xml:space="preserve">For </w:t>
      </w:r>
      <w:proofErr w:type="spellStart"/>
      <w:r w:rsidRPr="004F6F58">
        <w:rPr>
          <w:rFonts w:asciiTheme="minorHAnsi" w:hAnsiTheme="minorHAnsi" w:cs="Arial"/>
          <w:b/>
          <w:bCs/>
          <w:sz w:val="20"/>
          <w:szCs w:val="20"/>
        </w:rPr>
        <w:t>FCHD</w:t>
      </w:r>
      <w:proofErr w:type="spellEnd"/>
      <w:r w:rsidRPr="004F6F58">
        <w:rPr>
          <w:rFonts w:asciiTheme="minorHAnsi" w:hAnsiTheme="minorHAnsi" w:cs="Arial"/>
          <w:b/>
          <w:bCs/>
          <w:sz w:val="20"/>
          <w:szCs w:val="20"/>
        </w:rPr>
        <w:t xml:space="preserve"> use only</w:t>
      </w:r>
    </w:p>
    <w:p w:rsidR="00042208" w:rsidRDefault="00042208" w:rsidP="00042208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New Permit/License #_____________ Approved____________ Denied____________ Hold_____________</w:t>
      </w:r>
    </w:p>
    <w:p w:rsidR="00042208" w:rsidRDefault="00042208" w:rsidP="00042208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Reason: _________________________________________________________________________________</w:t>
      </w:r>
    </w:p>
    <w:p w:rsidR="00042208" w:rsidRDefault="00042208" w:rsidP="00042208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By</w:t>
      </w:r>
      <w:proofErr w:type="gramStart"/>
      <w:r>
        <w:rPr>
          <w:rFonts w:asciiTheme="minorHAnsi" w:hAnsiTheme="minorHAnsi" w:cs="Arial"/>
          <w:bCs/>
          <w:sz w:val="20"/>
          <w:szCs w:val="20"/>
        </w:rPr>
        <w:t>:_</w:t>
      </w:r>
      <w:proofErr w:type="gramEnd"/>
      <w:r>
        <w:rPr>
          <w:rFonts w:asciiTheme="minorHAnsi" w:hAnsiTheme="minorHAnsi" w:cs="Arial"/>
          <w:bCs/>
          <w:sz w:val="20"/>
          <w:szCs w:val="20"/>
        </w:rPr>
        <w:t>____________________________________________________Date____________________________</w:t>
      </w:r>
    </w:p>
    <w:p w:rsidR="00042208" w:rsidRPr="004F6F58" w:rsidRDefault="00042208" w:rsidP="00042208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="Arial"/>
          <w:bCs/>
          <w:sz w:val="20"/>
          <w:szCs w:val="20"/>
        </w:rPr>
      </w:pPr>
      <w:proofErr w:type="spellStart"/>
      <w:r>
        <w:rPr>
          <w:rFonts w:asciiTheme="minorHAnsi" w:hAnsiTheme="minorHAnsi" w:cs="Arial"/>
          <w:bCs/>
          <w:sz w:val="20"/>
          <w:szCs w:val="20"/>
        </w:rPr>
        <w:t>TDD</w:t>
      </w:r>
      <w:proofErr w:type="spellEnd"/>
      <w:r>
        <w:rPr>
          <w:rFonts w:asciiTheme="minorHAnsi" w:hAnsiTheme="minorHAnsi" w:cs="Arial"/>
          <w:bCs/>
          <w:sz w:val="20"/>
          <w:szCs w:val="20"/>
        </w:rPr>
        <w:t xml:space="preserve"> for Disabled – Maryland Relay Service – 1-800-735-2258</w:t>
      </w:r>
    </w:p>
    <w:sectPr w:rsidR="00042208" w:rsidRPr="004F6F58" w:rsidSect="00855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016" w:right="1728" w:bottom="1440" w:left="1728" w:header="288" w:footer="51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83B" w:rsidRDefault="00D3483B">
      <w:r>
        <w:separator/>
      </w:r>
    </w:p>
  </w:endnote>
  <w:endnote w:type="continuationSeparator" w:id="0">
    <w:p w:rsidR="00D3483B" w:rsidRDefault="00D3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95" w:rsidRDefault="002064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6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7695" w:rsidRDefault="00A976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95" w:rsidRDefault="002064DF">
    <w:pPr>
      <w:pStyle w:val="Footer"/>
      <w:framePr w:wrap="around" w:vAnchor="text" w:hAnchor="margin" w:xAlign="center" w:y="1"/>
      <w:rPr>
        <w:rStyle w:val="PageNumber"/>
        <w:color w:val="003366"/>
      </w:rPr>
    </w:pPr>
    <w:r>
      <w:rPr>
        <w:rStyle w:val="PageNumber"/>
        <w:color w:val="003366"/>
      </w:rPr>
      <w:fldChar w:fldCharType="begin"/>
    </w:r>
    <w:r w:rsidR="00A97695">
      <w:rPr>
        <w:rStyle w:val="PageNumber"/>
        <w:color w:val="003366"/>
      </w:rPr>
      <w:instrText xml:space="preserve">PAGE  </w:instrText>
    </w:r>
    <w:r>
      <w:rPr>
        <w:rStyle w:val="PageNumber"/>
        <w:color w:val="003366"/>
      </w:rPr>
      <w:fldChar w:fldCharType="separate"/>
    </w:r>
    <w:r w:rsidR="00042208">
      <w:rPr>
        <w:rStyle w:val="PageNumber"/>
        <w:noProof/>
        <w:color w:val="003366"/>
      </w:rPr>
      <w:t>2</w:t>
    </w:r>
    <w:r>
      <w:rPr>
        <w:rStyle w:val="PageNumber"/>
        <w:color w:val="003366"/>
      </w:rPr>
      <w:fldChar w:fldCharType="end"/>
    </w:r>
  </w:p>
  <w:p w:rsidR="00A97695" w:rsidRDefault="00A97695">
    <w:pPr>
      <w:pStyle w:val="Footer"/>
      <w:rPr>
        <w:rFonts w:ascii="Palatino Linotype" w:hAnsi="Palatino Linotype"/>
        <w:color w:val="003366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95" w:rsidRDefault="00545972">
    <w:pPr>
      <w:pStyle w:val="Footer"/>
      <w:jc w:val="center"/>
      <w:rPr>
        <w:rFonts w:ascii="Palatino Linotype" w:hAnsi="Palatino Linotype"/>
        <w:color w:val="003366"/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78BE761" wp14:editId="3D383B32">
          <wp:simplePos x="0" y="0"/>
          <wp:positionH relativeFrom="column">
            <wp:posOffset>-665959</wp:posOffset>
          </wp:positionH>
          <wp:positionV relativeFrom="paragraph">
            <wp:posOffset>182365</wp:posOffset>
          </wp:positionV>
          <wp:extent cx="908685" cy="722792"/>
          <wp:effectExtent l="0" t="0" r="5715" b="127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262" cy="72325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Start w:id="0" w:name="_GoBack"/>
    <w:bookmarkEnd w:id="0"/>
    <w:r w:rsidR="003A522B">
      <w:rPr>
        <w:rFonts w:ascii="Palatino Linotype" w:hAnsi="Palatino Linotype"/>
        <w:noProof/>
        <w:color w:val="003366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5332095</wp:posOffset>
              </wp:positionH>
              <wp:positionV relativeFrom="paragraph">
                <wp:posOffset>135890</wp:posOffset>
              </wp:positionV>
              <wp:extent cx="1056005" cy="973455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973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95" w:rsidRDefault="00A97695" w:rsidP="006E4EEA">
                          <w:r w:rsidRPr="00234F73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09625" cy="809625"/>
                                <wp:effectExtent l="19050" t="0" r="9525" b="0"/>
                                <wp:docPr id="7" name="Picture 1" descr="\\nt1s5\share\County Seals and Templates\Approved County Seals\New seals for JULY 1 2014\FCG-Seal-RGB-256px COLOR use for email signatur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\\nt1s5\share\County Seals and Templates\Approved County Seals\New seals for JULY 1 2014\FCG-Seal-RGB-256px COLOR use for email signatur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1051" cy="8110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9.85pt;margin-top:10.7pt;width:83.15pt;height:7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" stroked="f">
              <v:textbox>
                <w:txbxContent>
                  <w:p w:rsidR="00A97695" w:rsidRDefault="00A97695" w:rsidP="006E4EEA">
                    <w:r w:rsidRPr="00234F73">
                      <w:rPr>
                        <w:noProof/>
                      </w:rPr>
                      <w:drawing>
                        <wp:inline distT="0" distB="0" distL="0" distR="0">
                          <wp:extent cx="809625" cy="809625"/>
                          <wp:effectExtent l="19050" t="0" r="9525" b="0"/>
                          <wp:docPr id="7" name="Picture 1" descr="\\nt1s5\share\County Seals and Templates\Approved County Seals\New seals for JULY 1 2014\FCG-Seal-RGB-256px COLOR use for email signatur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\\nt1s5\share\County Seals and Templates\Approved County Seals\New seals for JULY 1 2014\FCG-Seal-RGB-256px COLOR use for email signatur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1051" cy="8110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97695" w:rsidRDefault="00A97695">
    <w:pPr>
      <w:pStyle w:val="Footer"/>
      <w:jc w:val="center"/>
    </w:pPr>
    <w:r>
      <w:rPr>
        <w:rFonts w:ascii="Palatino Linotype" w:hAnsi="Palatino Linotype"/>
        <w:color w:val="003366"/>
        <w:sz w:val="20"/>
      </w:rPr>
      <w:t xml:space="preserve"> Barry </w:t>
    </w:r>
    <w:proofErr w:type="gramStart"/>
    <w:r>
      <w:rPr>
        <w:rFonts w:ascii="Palatino Linotype" w:hAnsi="Palatino Linotype"/>
        <w:color w:val="003366"/>
        <w:sz w:val="20"/>
      </w:rPr>
      <w:t>Glotfelty  ▪</w:t>
    </w:r>
    <w:proofErr w:type="gramEnd"/>
    <w:r>
      <w:rPr>
        <w:rFonts w:ascii="Palatino Linotype" w:hAnsi="Palatino Linotype"/>
        <w:color w:val="003366"/>
        <w:sz w:val="20"/>
      </w:rPr>
      <w:t xml:space="preserve">  Director</w:t>
    </w:r>
    <w:r>
      <w:rPr>
        <w:color w:val="003366"/>
      </w:rPr>
      <w:t xml:space="preserve"> </w:t>
    </w:r>
    <w:r w:rsidR="00545972">
      <w:rPr>
        <w:color w:val="003366"/>
      </w:rPr>
      <w:pict>
        <v:rect id="_x0000_i1025" style="width:368.5pt;height:1.2pt;flip:y" o:hrpct="839" o:hralign="center" o:hrstd="t" o:hrnoshade="t" o:hr="t" fillcolor="#036" stroked="f"/>
      </w:pict>
    </w:r>
  </w:p>
  <w:p w:rsidR="00A97695" w:rsidRPr="00DE249B" w:rsidRDefault="00FB389C" w:rsidP="00DE249B">
    <w:pPr>
      <w:pStyle w:val="Footer"/>
      <w:jc w:val="center"/>
      <w:rPr>
        <w:rFonts w:ascii="Palatino Linotype" w:hAnsi="Palatino Linotype"/>
        <w:color w:val="003366"/>
        <w:sz w:val="18"/>
      </w:rPr>
    </w:pPr>
    <w:r>
      <w:rPr>
        <w:rFonts w:ascii="Palatino Linotype" w:hAnsi="Palatino Linotype"/>
        <w:color w:val="003366"/>
        <w:sz w:val="18"/>
      </w:rPr>
      <w:t>Environmental Health</w:t>
    </w:r>
    <w:r w:rsidR="00DE249B">
      <w:rPr>
        <w:rFonts w:ascii="Palatino Linotype" w:hAnsi="Palatino Linotype"/>
        <w:color w:val="D91D09"/>
      </w:rPr>
      <w:t xml:space="preserve"> </w:t>
    </w:r>
    <w:r>
      <w:rPr>
        <w:rFonts w:ascii="Palatino Linotype" w:hAnsi="Palatino Linotype"/>
        <w:color w:val="003366"/>
        <w:sz w:val="18"/>
      </w:rPr>
      <w:t xml:space="preserve">Services    </w:t>
    </w:r>
    <w:r>
      <w:rPr>
        <w:rFonts w:ascii="Palatino Linotype" w:hAnsi="Palatino Linotype"/>
        <w:color w:val="D91D09"/>
      </w:rPr>
      <w:t xml:space="preserve">▪    </w:t>
    </w:r>
    <w:r w:rsidR="00A97695">
      <w:rPr>
        <w:rFonts w:ascii="Palatino Linotype" w:hAnsi="Palatino Linotype"/>
        <w:color w:val="003366"/>
        <w:sz w:val="18"/>
      </w:rPr>
      <w:t xml:space="preserve">350 </w:t>
    </w:r>
    <w:proofErr w:type="spellStart"/>
    <w:r w:rsidR="00A97695">
      <w:rPr>
        <w:rFonts w:ascii="Palatino Linotype" w:hAnsi="Palatino Linotype"/>
        <w:color w:val="003366"/>
        <w:sz w:val="18"/>
      </w:rPr>
      <w:t>Montevue</w:t>
    </w:r>
    <w:proofErr w:type="spellEnd"/>
    <w:r w:rsidR="00A97695">
      <w:rPr>
        <w:rFonts w:ascii="Palatino Linotype" w:hAnsi="Palatino Linotype"/>
        <w:color w:val="003366"/>
        <w:sz w:val="18"/>
      </w:rPr>
      <w:t xml:space="preserve"> Lane  </w:t>
    </w:r>
    <w:r w:rsidR="00A97695">
      <w:rPr>
        <w:rFonts w:ascii="Palatino Linotype" w:hAnsi="Palatino Linotype"/>
        <w:sz w:val="18"/>
      </w:rPr>
      <w:t xml:space="preserve"> </w:t>
    </w:r>
    <w:r w:rsidR="00A97695">
      <w:rPr>
        <w:rFonts w:ascii="Palatino Linotype" w:hAnsi="Palatino Linotype"/>
        <w:color w:val="D91D09"/>
      </w:rPr>
      <w:t>▪</w:t>
    </w:r>
    <w:r w:rsidR="00A97695">
      <w:rPr>
        <w:rFonts w:ascii="Palatino Linotype" w:hAnsi="Palatino Linotype"/>
        <w:color w:val="D91D09"/>
        <w:sz w:val="18"/>
      </w:rPr>
      <w:t xml:space="preserve">   </w:t>
    </w:r>
    <w:r w:rsidR="00A97695">
      <w:rPr>
        <w:rFonts w:ascii="Palatino Linotype" w:hAnsi="Palatino Linotype"/>
        <w:color w:val="003366"/>
        <w:sz w:val="18"/>
      </w:rPr>
      <w:t xml:space="preserve">Frederick, MD  21702 </w:t>
    </w:r>
  </w:p>
  <w:p w:rsidR="00A97695" w:rsidRDefault="00A97695">
    <w:pPr>
      <w:pStyle w:val="Footer"/>
      <w:jc w:val="center"/>
      <w:rPr>
        <w:rFonts w:ascii="Palatino Linotype" w:hAnsi="Palatino Linotype"/>
        <w:color w:val="003366"/>
        <w:sz w:val="18"/>
      </w:rPr>
    </w:pPr>
    <w:r>
      <w:rPr>
        <w:rFonts w:ascii="Palatino Linotype" w:hAnsi="Palatino Linotype"/>
        <w:color w:val="003366"/>
        <w:sz w:val="18"/>
      </w:rPr>
      <w:t xml:space="preserve">Phone: </w:t>
    </w:r>
    <w:r w:rsidR="00AD7243">
      <w:rPr>
        <w:rFonts w:ascii="Palatino Linotype" w:hAnsi="Palatino Linotype"/>
        <w:color w:val="003366"/>
        <w:sz w:val="18"/>
      </w:rPr>
      <w:t>301-600-</w:t>
    </w:r>
    <w:proofErr w:type="gramStart"/>
    <w:r w:rsidR="00AD7243">
      <w:rPr>
        <w:rFonts w:ascii="Palatino Linotype" w:hAnsi="Palatino Linotype"/>
        <w:color w:val="003366"/>
        <w:sz w:val="18"/>
      </w:rPr>
      <w:t>1715</w:t>
    </w:r>
    <w:r>
      <w:rPr>
        <w:rFonts w:ascii="Palatino Linotype" w:hAnsi="Palatino Linotype"/>
        <w:sz w:val="18"/>
      </w:rPr>
      <w:t xml:space="preserve">  </w:t>
    </w:r>
    <w:r>
      <w:rPr>
        <w:rFonts w:ascii="Palatino Linotype" w:hAnsi="Palatino Linotype"/>
        <w:color w:val="D91D09"/>
      </w:rPr>
      <w:t>▪</w:t>
    </w:r>
    <w:proofErr w:type="gramEnd"/>
    <w:r>
      <w:rPr>
        <w:rFonts w:ascii="Palatino Linotype" w:hAnsi="Palatino Linotype"/>
        <w:color w:val="D91D09"/>
      </w:rPr>
      <w:t xml:space="preserve">  </w:t>
    </w:r>
    <w:r>
      <w:rPr>
        <w:rFonts w:ascii="Palatino Linotype" w:hAnsi="Palatino Linotype"/>
        <w:sz w:val="18"/>
      </w:rPr>
      <w:t xml:space="preserve"> </w:t>
    </w:r>
    <w:r>
      <w:rPr>
        <w:rFonts w:ascii="Palatino Linotype" w:hAnsi="Palatino Linotype"/>
        <w:color w:val="003366"/>
        <w:sz w:val="18"/>
      </w:rPr>
      <w:t xml:space="preserve">Fax: 301-600-3180   </w:t>
    </w:r>
    <w:r>
      <w:rPr>
        <w:rFonts w:ascii="Palatino Linotype" w:hAnsi="Palatino Linotype"/>
        <w:color w:val="D91D09"/>
      </w:rPr>
      <w:t xml:space="preserve">▪   </w:t>
    </w:r>
    <w:r>
      <w:rPr>
        <w:rFonts w:ascii="Palatino Linotype" w:hAnsi="Palatino Linotype"/>
        <w:color w:val="003366"/>
        <w:sz w:val="18"/>
      </w:rPr>
      <w:t>MD TTY: 1-800-735-2258</w:t>
    </w:r>
  </w:p>
  <w:p w:rsidR="00A97695" w:rsidRDefault="00A976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83B" w:rsidRDefault="00D3483B">
      <w:r>
        <w:separator/>
      </w:r>
    </w:p>
  </w:footnote>
  <w:footnote w:type="continuationSeparator" w:id="0">
    <w:p w:rsidR="00D3483B" w:rsidRDefault="00D34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972" w:rsidRDefault="005459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45C" w:rsidRDefault="000E545C">
    <w:pPr>
      <w:pStyle w:val="Header"/>
    </w:pPr>
    <w:r w:rsidRPr="000E545C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-840105</wp:posOffset>
          </wp:positionH>
          <wp:positionV relativeFrom="paragraph">
            <wp:posOffset>-1905</wp:posOffset>
          </wp:positionV>
          <wp:extent cx="1228725" cy="1019175"/>
          <wp:effectExtent l="19050" t="0" r="9525" b="0"/>
          <wp:wrapNone/>
          <wp:docPr id="1" name="Picture 3" descr="FrederickCou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rederickCount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95" w:rsidRDefault="00A97695">
    <w:pPr>
      <w:pStyle w:val="Header"/>
      <w:tabs>
        <w:tab w:val="clear" w:pos="4320"/>
        <w:tab w:val="clear" w:pos="8640"/>
      </w:tabs>
      <w:jc w:val="center"/>
    </w:pPr>
    <w:r>
      <w:rPr>
        <w:noProof/>
      </w:rPr>
      <w:drawing>
        <wp:inline distT="0" distB="0" distL="0" distR="0">
          <wp:extent cx="1885950" cy="1562100"/>
          <wp:effectExtent l="19050" t="0" r="0" b="0"/>
          <wp:docPr id="3" name="Picture 2" descr="FrederickCou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ederickCount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695" w:rsidRPr="003568D9" w:rsidRDefault="003568D9" w:rsidP="00162708">
    <w:pPr>
      <w:pStyle w:val="Header"/>
      <w:tabs>
        <w:tab w:val="left" w:pos="720"/>
      </w:tabs>
      <w:jc w:val="center"/>
      <w:rPr>
        <w:rFonts w:ascii="Palatino Linotype" w:hAnsi="Palatino Linotype"/>
        <w:color w:val="003366"/>
        <w:sz w:val="20"/>
      </w:rPr>
    </w:pPr>
    <w:r>
      <w:rPr>
        <w:rFonts w:ascii="Palatino Linotype" w:hAnsi="Palatino Linotype"/>
        <w:color w:val="003366"/>
        <w:sz w:val="20"/>
      </w:rPr>
      <w:t xml:space="preserve">Barbara A. Brookmyer, M.D., M.P.H.  </w:t>
    </w:r>
    <w:proofErr w:type="gramStart"/>
    <w:r>
      <w:rPr>
        <w:rFonts w:ascii="Palatino Linotype" w:hAnsi="Palatino Linotype"/>
        <w:color w:val="003366"/>
        <w:sz w:val="20"/>
      </w:rPr>
      <w:t>▪  Health</w:t>
    </w:r>
    <w:proofErr w:type="gramEnd"/>
    <w:r>
      <w:rPr>
        <w:rFonts w:ascii="Palatino Linotype" w:hAnsi="Palatino Linotype"/>
        <w:color w:val="003366"/>
        <w:sz w:val="20"/>
      </w:rPr>
      <w:t xml:space="preserve"> Officer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F72C0"/>
    <w:multiLevelType w:val="hybridMultilevel"/>
    <w:tmpl w:val="A216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9B"/>
    <w:rsid w:val="00042208"/>
    <w:rsid w:val="00072B7F"/>
    <w:rsid w:val="000E545C"/>
    <w:rsid w:val="00107C6F"/>
    <w:rsid w:val="00162708"/>
    <w:rsid w:val="001B75D4"/>
    <w:rsid w:val="002064DF"/>
    <w:rsid w:val="0025008F"/>
    <w:rsid w:val="00290C20"/>
    <w:rsid w:val="003568D9"/>
    <w:rsid w:val="003A522B"/>
    <w:rsid w:val="004069B0"/>
    <w:rsid w:val="004D3492"/>
    <w:rsid w:val="00545972"/>
    <w:rsid w:val="005E38BC"/>
    <w:rsid w:val="00615796"/>
    <w:rsid w:val="00697B89"/>
    <w:rsid w:val="006C4E01"/>
    <w:rsid w:val="006E4EEA"/>
    <w:rsid w:val="006E500D"/>
    <w:rsid w:val="007047A9"/>
    <w:rsid w:val="00742734"/>
    <w:rsid w:val="007567BC"/>
    <w:rsid w:val="007D67A9"/>
    <w:rsid w:val="008452FA"/>
    <w:rsid w:val="008553F2"/>
    <w:rsid w:val="009501E0"/>
    <w:rsid w:val="00967E7D"/>
    <w:rsid w:val="00A05217"/>
    <w:rsid w:val="00A97695"/>
    <w:rsid w:val="00AD7243"/>
    <w:rsid w:val="00AE6C75"/>
    <w:rsid w:val="00B96078"/>
    <w:rsid w:val="00BB0314"/>
    <w:rsid w:val="00C164D3"/>
    <w:rsid w:val="00CA6329"/>
    <w:rsid w:val="00D3483B"/>
    <w:rsid w:val="00D83A03"/>
    <w:rsid w:val="00DE249B"/>
    <w:rsid w:val="00E80359"/>
    <w:rsid w:val="00F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5:docId w15:val="{BF767325-4E57-430D-AA7D-7A8086DE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F2"/>
    <w:rPr>
      <w:sz w:val="24"/>
      <w:szCs w:val="24"/>
    </w:rPr>
  </w:style>
  <w:style w:type="paragraph" w:styleId="Heading1">
    <w:name w:val="heading 1"/>
    <w:basedOn w:val="Normal"/>
    <w:next w:val="Normal"/>
    <w:qFormat/>
    <w:rsid w:val="008553F2"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8553F2"/>
    <w:pPr>
      <w:keepNext/>
      <w:jc w:val="right"/>
      <w:outlineLvl w:val="1"/>
    </w:pPr>
    <w:rPr>
      <w:rFonts w:ascii="Palatino Linotype" w:hAnsi="Palatino Linotype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553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553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8553F2"/>
    <w:rPr>
      <w:sz w:val="24"/>
      <w:szCs w:val="24"/>
    </w:rPr>
  </w:style>
  <w:style w:type="character" w:styleId="PageNumber">
    <w:name w:val="page number"/>
    <w:basedOn w:val="DefaultParagraphFont"/>
    <w:semiHidden/>
    <w:rsid w:val="008553F2"/>
  </w:style>
  <w:style w:type="paragraph" w:styleId="BalloonText">
    <w:name w:val="Balloon Text"/>
    <w:basedOn w:val="Normal"/>
    <w:semiHidden/>
    <w:unhideWhenUsed/>
    <w:rsid w:val="00855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855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OSS\Desktop\2014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2014 Letterhead</Template>
  <TotalTime>0</TotalTime>
  <Pages>1</Pages>
  <Words>213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Goverment, IIT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kamoss</dc:creator>
  <cp:lastModifiedBy>Linthicum, Lindsey (Health/EH)</cp:lastModifiedBy>
  <cp:revision>2</cp:revision>
  <cp:lastPrinted>2008-02-07T12:33:00Z</cp:lastPrinted>
  <dcterms:created xsi:type="dcterms:W3CDTF">2019-10-01T18:42:00Z</dcterms:created>
  <dcterms:modified xsi:type="dcterms:W3CDTF">2019-10-01T18:42:00Z</dcterms:modified>
</cp:coreProperties>
</file>