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BFD5" w14:textId="77777777" w:rsidR="00E45474" w:rsidRDefault="00E4547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2143B54" w14:textId="226ABD21" w:rsidR="00E45474" w:rsidRPr="00000E3E" w:rsidRDefault="00E45474" w:rsidP="00E45474">
      <w:pPr>
        <w:tabs>
          <w:tab w:val="center" w:pos="4752"/>
          <w:tab w:val="left" w:pos="4993"/>
        </w:tabs>
        <w:jc w:val="center"/>
        <w:rPr>
          <w:b/>
          <w:sz w:val="28"/>
          <w:szCs w:val="28"/>
        </w:rPr>
      </w:pPr>
      <w:r w:rsidRPr="00000E3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A66F6">
        <w:rPr>
          <w:b/>
          <w:sz w:val="28"/>
          <w:szCs w:val="28"/>
        </w:rPr>
        <w:t>6</w:t>
      </w:r>
    </w:p>
    <w:p w14:paraId="7D34BD09" w14:textId="77777777" w:rsidR="00E45474" w:rsidRPr="0095347D" w:rsidRDefault="00E45474" w:rsidP="00E45474">
      <w:pPr>
        <w:tabs>
          <w:tab w:val="left" w:pos="673"/>
          <w:tab w:val="left" w:pos="1444"/>
          <w:tab w:val="left" w:pos="2216"/>
          <w:tab w:val="left" w:pos="4993"/>
        </w:tabs>
        <w:rPr>
          <w:b/>
          <w:sz w:val="21"/>
          <w:szCs w:val="21"/>
        </w:rPr>
      </w:pPr>
    </w:p>
    <w:p w14:paraId="6B44F2F6" w14:textId="52491EE7" w:rsidR="00E45474" w:rsidRPr="0095347D" w:rsidRDefault="00E45474" w:rsidP="00043ED1">
      <w:pPr>
        <w:tabs>
          <w:tab w:val="center" w:pos="4752"/>
          <w:tab w:val="left" w:pos="4993"/>
        </w:tabs>
        <w:jc w:val="center"/>
        <w:rPr>
          <w:b/>
          <w:sz w:val="21"/>
          <w:szCs w:val="21"/>
        </w:rPr>
      </w:pPr>
      <w:r w:rsidRPr="0095347D">
        <w:rPr>
          <w:b/>
          <w:sz w:val="21"/>
          <w:szCs w:val="21"/>
        </w:rPr>
        <w:t>FREDERICK COUNTY HEALTH DEPARTMENT (FCHD)</w:t>
      </w:r>
    </w:p>
    <w:p w14:paraId="4F29A866" w14:textId="5A3352AB" w:rsidR="00E45474" w:rsidRPr="0095347D" w:rsidRDefault="00E45474" w:rsidP="00043ED1">
      <w:pPr>
        <w:tabs>
          <w:tab w:val="center" w:pos="4752"/>
          <w:tab w:val="left" w:pos="4993"/>
        </w:tabs>
        <w:jc w:val="center"/>
        <w:rPr>
          <w:b/>
          <w:sz w:val="21"/>
          <w:szCs w:val="21"/>
        </w:rPr>
      </w:pPr>
      <w:r w:rsidRPr="0095347D">
        <w:rPr>
          <w:b/>
          <w:sz w:val="21"/>
          <w:szCs w:val="21"/>
        </w:rPr>
        <w:t>RESTRICTED SOIL SEASON SCHEDULE</w:t>
      </w:r>
    </w:p>
    <w:p w14:paraId="0C2E3397" w14:textId="77777777" w:rsidR="00E45474" w:rsidRPr="0095347D" w:rsidRDefault="00E45474" w:rsidP="00E45474">
      <w:pPr>
        <w:tabs>
          <w:tab w:val="left" w:pos="673"/>
          <w:tab w:val="left" w:pos="1444"/>
          <w:tab w:val="left" w:pos="2216"/>
          <w:tab w:val="left" w:pos="4993"/>
        </w:tabs>
        <w:rPr>
          <w:sz w:val="21"/>
          <w:szCs w:val="21"/>
        </w:rPr>
      </w:pPr>
    </w:p>
    <w:p w14:paraId="637DD5DC" w14:textId="6C8980F9" w:rsidR="00E45474" w:rsidRPr="0095347D" w:rsidRDefault="00E45474" w:rsidP="00E45474">
      <w:pPr>
        <w:tabs>
          <w:tab w:val="left" w:pos="673"/>
          <w:tab w:val="left" w:pos="1444"/>
          <w:tab w:val="left" w:pos="2216"/>
          <w:tab w:val="left" w:pos="4993"/>
        </w:tabs>
        <w:jc w:val="center"/>
        <w:rPr>
          <w:b/>
          <w:color w:val="FF0000"/>
          <w:u w:val="single"/>
        </w:rPr>
      </w:pPr>
      <w:r w:rsidRPr="0095347D">
        <w:rPr>
          <w:b/>
          <w:color w:val="FF0000"/>
          <w:u w:val="single"/>
        </w:rPr>
        <w:t xml:space="preserve">Payment of Perk Fees will not be accepted without </w:t>
      </w:r>
      <w:r w:rsidR="008A6846">
        <w:rPr>
          <w:b/>
          <w:color w:val="FF0000"/>
          <w:u w:val="single"/>
        </w:rPr>
        <w:t>a copy of</w:t>
      </w:r>
      <w:r w:rsidRPr="0095347D">
        <w:rPr>
          <w:b/>
          <w:color w:val="FF0000"/>
          <w:u w:val="single"/>
        </w:rPr>
        <w:t xml:space="preserve"> </w:t>
      </w:r>
      <w:r w:rsidR="00AF3613">
        <w:rPr>
          <w:b/>
          <w:color w:val="FF0000"/>
          <w:u w:val="single"/>
        </w:rPr>
        <w:t xml:space="preserve">“OK to </w:t>
      </w:r>
      <w:r w:rsidRPr="0095347D">
        <w:rPr>
          <w:b/>
          <w:color w:val="FF0000"/>
          <w:u w:val="single"/>
        </w:rPr>
        <w:t>Perk</w:t>
      </w:r>
      <w:r w:rsidR="00AF3613">
        <w:rPr>
          <w:b/>
          <w:color w:val="FF0000"/>
          <w:u w:val="single"/>
        </w:rPr>
        <w:t>”</w:t>
      </w:r>
      <w:r w:rsidRPr="0095347D">
        <w:rPr>
          <w:b/>
          <w:color w:val="FF0000"/>
          <w:u w:val="single"/>
        </w:rPr>
        <w:t xml:space="preserve"> </w:t>
      </w:r>
      <w:r w:rsidR="008A6846">
        <w:rPr>
          <w:b/>
          <w:color w:val="FF0000"/>
          <w:u w:val="single"/>
        </w:rPr>
        <w:t>Email</w:t>
      </w:r>
    </w:p>
    <w:p w14:paraId="6D8246FD" w14:textId="77777777" w:rsidR="00E45474" w:rsidRDefault="00E45474" w:rsidP="00E45474">
      <w:pPr>
        <w:tabs>
          <w:tab w:val="left" w:pos="673"/>
          <w:tab w:val="left" w:pos="1444"/>
          <w:tab w:val="left" w:pos="2216"/>
          <w:tab w:val="left" w:pos="4993"/>
        </w:tabs>
        <w:rPr>
          <w:sz w:val="21"/>
          <w:szCs w:val="21"/>
        </w:rPr>
      </w:pPr>
    </w:p>
    <w:p w14:paraId="39EA5198" w14:textId="77777777" w:rsidR="00E45474" w:rsidRPr="0095347D" w:rsidRDefault="00E45474" w:rsidP="00E45474">
      <w:pPr>
        <w:tabs>
          <w:tab w:val="left" w:pos="673"/>
          <w:tab w:val="left" w:pos="1444"/>
          <w:tab w:val="left" w:pos="2216"/>
          <w:tab w:val="left" w:pos="4993"/>
        </w:tabs>
        <w:rPr>
          <w:sz w:val="21"/>
          <w:szCs w:val="21"/>
        </w:rPr>
      </w:pPr>
    </w:p>
    <w:p w14:paraId="6D490D75" w14:textId="7031F885" w:rsidR="00E45474" w:rsidRPr="00043ED1" w:rsidRDefault="00E45474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  <w:r w:rsidRPr="00043ED1">
        <w:rPr>
          <w:sz w:val="21"/>
          <w:szCs w:val="21"/>
        </w:rPr>
        <w:t xml:space="preserve">January </w:t>
      </w:r>
      <w:r w:rsidR="007A66F6">
        <w:rPr>
          <w:sz w:val="21"/>
          <w:szCs w:val="21"/>
        </w:rPr>
        <w:t>5</w:t>
      </w:r>
      <w:r w:rsidRPr="00043ED1">
        <w:rPr>
          <w:sz w:val="21"/>
          <w:szCs w:val="21"/>
        </w:rPr>
        <w:t xml:space="preserve">, </w:t>
      </w:r>
      <w:proofErr w:type="gramStart"/>
      <w:r w:rsidRPr="00043ED1">
        <w:rPr>
          <w:sz w:val="21"/>
          <w:szCs w:val="21"/>
        </w:rPr>
        <w:t>20</w:t>
      </w:r>
      <w:r w:rsidR="00761977" w:rsidRPr="00043ED1">
        <w:rPr>
          <w:sz w:val="21"/>
          <w:szCs w:val="21"/>
        </w:rPr>
        <w:t>2</w:t>
      </w:r>
      <w:r w:rsidR="007A66F6">
        <w:rPr>
          <w:sz w:val="21"/>
          <w:szCs w:val="21"/>
        </w:rPr>
        <w:t>6</w:t>
      </w:r>
      <w:r w:rsidRPr="00043ED1">
        <w:rPr>
          <w:sz w:val="21"/>
          <w:szCs w:val="21"/>
        </w:rPr>
        <w:tab/>
        <w:t xml:space="preserve"> </w:t>
      </w:r>
      <w:r w:rsidRPr="00043ED1">
        <w:rPr>
          <w:b/>
          <w:i/>
          <w:sz w:val="21"/>
          <w:szCs w:val="21"/>
        </w:rPr>
        <w:t>-</w:t>
      </w:r>
      <w:proofErr w:type="gramEnd"/>
      <w:r w:rsidRPr="00043ED1">
        <w:rPr>
          <w:b/>
          <w:i/>
          <w:sz w:val="21"/>
          <w:szCs w:val="21"/>
        </w:rPr>
        <w:t xml:space="preserve"> </w:t>
      </w:r>
      <w:r w:rsidR="00AF3613" w:rsidRPr="00AF3613">
        <w:rPr>
          <w:bCs/>
          <w:i/>
          <w:sz w:val="21"/>
          <w:szCs w:val="21"/>
        </w:rPr>
        <w:t>S</w:t>
      </w:r>
      <w:r w:rsidRPr="00AF3613">
        <w:rPr>
          <w:bCs/>
          <w:sz w:val="21"/>
          <w:szCs w:val="21"/>
        </w:rPr>
        <w:t>c</w:t>
      </w:r>
      <w:r w:rsidRPr="00043ED1">
        <w:rPr>
          <w:sz w:val="21"/>
          <w:szCs w:val="21"/>
        </w:rPr>
        <w:t xml:space="preserve">heduling appointments for soil evaluation and percolation   </w:t>
      </w:r>
    </w:p>
    <w:p w14:paraId="26962828" w14:textId="3C6FA631" w:rsidR="00E45474" w:rsidRPr="00043ED1" w:rsidRDefault="00E45474" w:rsidP="00E45474">
      <w:pPr>
        <w:tabs>
          <w:tab w:val="left" w:pos="673"/>
          <w:tab w:val="left" w:pos="2216"/>
        </w:tabs>
        <w:ind w:left="2216" w:hanging="2216"/>
        <w:rPr>
          <w:b/>
          <w:color w:val="002060"/>
          <w:sz w:val="21"/>
          <w:szCs w:val="21"/>
        </w:rPr>
      </w:pPr>
      <w:r w:rsidRPr="00043ED1">
        <w:rPr>
          <w:sz w:val="21"/>
          <w:szCs w:val="21"/>
        </w:rPr>
        <w:t xml:space="preserve"> </w:t>
      </w:r>
      <w:r w:rsidRPr="00043ED1">
        <w:rPr>
          <w:sz w:val="21"/>
          <w:szCs w:val="21"/>
        </w:rPr>
        <w:tab/>
      </w:r>
      <w:r w:rsidRPr="00043ED1">
        <w:rPr>
          <w:sz w:val="21"/>
          <w:szCs w:val="21"/>
        </w:rPr>
        <w:tab/>
        <w:t xml:space="preserve">    </w:t>
      </w:r>
      <w:r w:rsidR="00AF3613" w:rsidRPr="00043ED1">
        <w:rPr>
          <w:sz w:val="21"/>
          <w:szCs w:val="21"/>
        </w:rPr>
        <w:t>t</w:t>
      </w:r>
      <w:r w:rsidRPr="00043ED1">
        <w:rPr>
          <w:sz w:val="21"/>
          <w:szCs w:val="21"/>
        </w:rPr>
        <w:t>est</w:t>
      </w:r>
      <w:r w:rsidR="00AF3613">
        <w:rPr>
          <w:sz w:val="21"/>
          <w:szCs w:val="21"/>
        </w:rPr>
        <w:t>s start, please call inspector on your “ok to Perk” email.</w:t>
      </w:r>
    </w:p>
    <w:p w14:paraId="698F5AAC" w14:textId="77777777" w:rsidR="00E45474" w:rsidRPr="00043ED1" w:rsidRDefault="00E45474" w:rsidP="00E45474">
      <w:pPr>
        <w:tabs>
          <w:tab w:val="left" w:pos="673"/>
          <w:tab w:val="left" w:pos="2216"/>
        </w:tabs>
        <w:rPr>
          <w:sz w:val="21"/>
          <w:szCs w:val="21"/>
        </w:rPr>
      </w:pPr>
    </w:p>
    <w:p w14:paraId="30BB571A" w14:textId="6099B3CF" w:rsidR="00435D7E" w:rsidRPr="00043ED1" w:rsidRDefault="00E45474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  <w:r w:rsidRPr="00043ED1">
        <w:rPr>
          <w:sz w:val="21"/>
          <w:szCs w:val="21"/>
        </w:rPr>
        <w:t>February</w:t>
      </w:r>
      <w:r w:rsidR="007A66F6">
        <w:rPr>
          <w:sz w:val="21"/>
          <w:szCs w:val="21"/>
        </w:rPr>
        <w:t xml:space="preserve"> 2</w:t>
      </w:r>
      <w:r w:rsidR="002A7CF8">
        <w:rPr>
          <w:sz w:val="21"/>
          <w:szCs w:val="21"/>
        </w:rPr>
        <w:t>,</w:t>
      </w:r>
      <w:r w:rsidRPr="00043ED1">
        <w:rPr>
          <w:sz w:val="21"/>
          <w:szCs w:val="21"/>
        </w:rPr>
        <w:t xml:space="preserve"> </w:t>
      </w:r>
      <w:proofErr w:type="gramStart"/>
      <w:r w:rsidRPr="00043ED1">
        <w:rPr>
          <w:sz w:val="21"/>
          <w:szCs w:val="21"/>
        </w:rPr>
        <w:t>20</w:t>
      </w:r>
      <w:r w:rsidR="00687828" w:rsidRPr="00043ED1">
        <w:rPr>
          <w:sz w:val="21"/>
          <w:szCs w:val="21"/>
        </w:rPr>
        <w:t>2</w:t>
      </w:r>
      <w:r w:rsidR="007A66F6">
        <w:rPr>
          <w:sz w:val="21"/>
          <w:szCs w:val="21"/>
        </w:rPr>
        <w:t>6</w:t>
      </w:r>
      <w:r w:rsidRPr="00043ED1">
        <w:rPr>
          <w:sz w:val="21"/>
          <w:szCs w:val="21"/>
        </w:rPr>
        <w:tab/>
        <w:t xml:space="preserve"> -</w:t>
      </w:r>
      <w:proofErr w:type="gramEnd"/>
      <w:r w:rsidRPr="00043ED1">
        <w:rPr>
          <w:sz w:val="21"/>
          <w:szCs w:val="21"/>
        </w:rPr>
        <w:t xml:space="preserve"> First official day of Restricted Soil </w:t>
      </w:r>
      <w:r w:rsidR="00AF3613">
        <w:rPr>
          <w:sz w:val="21"/>
          <w:szCs w:val="21"/>
        </w:rPr>
        <w:t>testing/</w:t>
      </w:r>
      <w:r w:rsidRPr="00043ED1">
        <w:rPr>
          <w:sz w:val="21"/>
          <w:szCs w:val="21"/>
        </w:rPr>
        <w:t>evaluations (</w:t>
      </w:r>
      <w:r w:rsidR="00435D7E" w:rsidRPr="00043ED1">
        <w:rPr>
          <w:sz w:val="21"/>
          <w:szCs w:val="21"/>
        </w:rPr>
        <w:t xml:space="preserve">dependent on    </w:t>
      </w:r>
    </w:p>
    <w:p w14:paraId="3B967803" w14:textId="1A97D29F" w:rsidR="00E45474" w:rsidRPr="00043ED1" w:rsidRDefault="0052104B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  <w:r w:rsidRPr="0052104B">
        <w:rPr>
          <w:sz w:val="18"/>
          <w:szCs w:val="18"/>
        </w:rPr>
        <w:t xml:space="preserve">Weather </w:t>
      </w:r>
      <w:r w:rsidR="00296EE1" w:rsidRPr="0052104B">
        <w:rPr>
          <w:sz w:val="18"/>
          <w:szCs w:val="18"/>
        </w:rPr>
        <w:t>dependent</w:t>
      </w:r>
      <w:r w:rsidR="00435D7E" w:rsidRPr="0052104B">
        <w:rPr>
          <w:sz w:val="18"/>
          <w:szCs w:val="18"/>
        </w:rPr>
        <w:t xml:space="preserve">  </w:t>
      </w:r>
      <w:r w:rsidR="00435D7E" w:rsidRPr="00043ED1">
        <w:rPr>
          <w:sz w:val="21"/>
          <w:szCs w:val="21"/>
        </w:rPr>
        <w:t xml:space="preserve">                  rainfall</w:t>
      </w:r>
      <w:r w:rsidR="00E45474" w:rsidRPr="00043ED1">
        <w:rPr>
          <w:sz w:val="21"/>
          <w:szCs w:val="21"/>
        </w:rPr>
        <w:t>).</w:t>
      </w:r>
    </w:p>
    <w:p w14:paraId="1686EAC7" w14:textId="77777777" w:rsidR="00135EFB" w:rsidRPr="00043ED1" w:rsidRDefault="00135EFB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</w:p>
    <w:p w14:paraId="50E9860B" w14:textId="77777777" w:rsidR="00DF60EB" w:rsidRPr="00043ED1" w:rsidRDefault="00CA344B" w:rsidP="00CA344B">
      <w:pPr>
        <w:tabs>
          <w:tab w:val="left" w:pos="673"/>
          <w:tab w:val="left" w:pos="2216"/>
        </w:tabs>
        <w:rPr>
          <w:sz w:val="21"/>
          <w:szCs w:val="21"/>
        </w:rPr>
      </w:pPr>
      <w:r w:rsidRPr="00043ED1">
        <w:rPr>
          <w:sz w:val="21"/>
          <w:szCs w:val="21"/>
        </w:rPr>
        <w:t xml:space="preserve">                                           </w:t>
      </w:r>
      <w:proofErr w:type="gramStart"/>
      <w:r w:rsidRPr="00043ED1">
        <w:rPr>
          <w:sz w:val="21"/>
          <w:szCs w:val="21"/>
        </w:rPr>
        <w:t xml:space="preserve">- </w:t>
      </w:r>
      <w:r w:rsidR="003F0126" w:rsidRPr="00043ED1">
        <w:rPr>
          <w:sz w:val="21"/>
          <w:szCs w:val="21"/>
        </w:rPr>
        <w:t xml:space="preserve"> </w:t>
      </w:r>
      <w:r w:rsidR="003F0126" w:rsidRPr="00043ED1">
        <w:rPr>
          <w:b/>
          <w:sz w:val="21"/>
          <w:szCs w:val="21"/>
        </w:rPr>
        <w:t>Last</w:t>
      </w:r>
      <w:proofErr w:type="gramEnd"/>
      <w:r w:rsidR="003F0126" w:rsidRPr="00043ED1">
        <w:rPr>
          <w:b/>
          <w:sz w:val="21"/>
          <w:szCs w:val="21"/>
        </w:rPr>
        <w:t xml:space="preserve"> Day for guaranteed review and restricted perk testing</w:t>
      </w:r>
      <w:r w:rsidR="003F0126" w:rsidRPr="00043ED1">
        <w:rPr>
          <w:sz w:val="21"/>
          <w:szCs w:val="21"/>
        </w:rPr>
        <w:t xml:space="preserve"> (if </w:t>
      </w:r>
    </w:p>
    <w:p w14:paraId="29C84537" w14:textId="77777777" w:rsidR="00DF60EB" w:rsidRPr="00043ED1" w:rsidRDefault="00DF60EB" w:rsidP="00CA344B">
      <w:pPr>
        <w:tabs>
          <w:tab w:val="left" w:pos="673"/>
          <w:tab w:val="left" w:pos="2216"/>
        </w:tabs>
        <w:rPr>
          <w:sz w:val="21"/>
          <w:szCs w:val="21"/>
        </w:rPr>
      </w:pPr>
      <w:r w:rsidRPr="00043ED1">
        <w:rPr>
          <w:sz w:val="21"/>
          <w:szCs w:val="21"/>
        </w:rPr>
        <w:tab/>
      </w:r>
      <w:r w:rsidRPr="00043ED1">
        <w:rPr>
          <w:sz w:val="21"/>
          <w:szCs w:val="21"/>
        </w:rPr>
        <w:tab/>
        <w:t xml:space="preserve">    </w:t>
      </w:r>
      <w:r w:rsidR="003F0126" w:rsidRPr="00043ED1">
        <w:rPr>
          <w:sz w:val="21"/>
          <w:szCs w:val="21"/>
        </w:rPr>
        <w:t>application is</w:t>
      </w:r>
      <w:r w:rsidRPr="00043ED1">
        <w:rPr>
          <w:sz w:val="21"/>
          <w:szCs w:val="21"/>
        </w:rPr>
        <w:t xml:space="preserve"> </w:t>
      </w:r>
      <w:r w:rsidR="00135EFB" w:rsidRPr="00043ED1">
        <w:rPr>
          <w:sz w:val="21"/>
          <w:szCs w:val="21"/>
        </w:rPr>
        <w:t xml:space="preserve">complete and site </w:t>
      </w:r>
      <w:r w:rsidR="003F0126" w:rsidRPr="00043ED1">
        <w:rPr>
          <w:sz w:val="21"/>
          <w:szCs w:val="21"/>
        </w:rPr>
        <w:t>staked</w:t>
      </w:r>
      <w:r w:rsidR="00135EFB" w:rsidRPr="00043ED1">
        <w:rPr>
          <w:sz w:val="21"/>
          <w:szCs w:val="21"/>
        </w:rPr>
        <w:t xml:space="preserve"> correctly</w:t>
      </w:r>
      <w:r w:rsidR="003F0126" w:rsidRPr="00043ED1">
        <w:rPr>
          <w:sz w:val="21"/>
          <w:szCs w:val="21"/>
        </w:rPr>
        <w:t xml:space="preserve">).  *Projects submitted </w:t>
      </w:r>
    </w:p>
    <w:p w14:paraId="03141412" w14:textId="77777777" w:rsidR="00DF60EB" w:rsidRPr="00043ED1" w:rsidRDefault="00DF60EB" w:rsidP="00CA344B">
      <w:pPr>
        <w:tabs>
          <w:tab w:val="left" w:pos="673"/>
          <w:tab w:val="left" w:pos="2216"/>
        </w:tabs>
        <w:rPr>
          <w:sz w:val="21"/>
          <w:szCs w:val="21"/>
        </w:rPr>
      </w:pPr>
      <w:r w:rsidRPr="00043ED1">
        <w:rPr>
          <w:sz w:val="21"/>
          <w:szCs w:val="21"/>
        </w:rPr>
        <w:t xml:space="preserve">                                              </w:t>
      </w:r>
      <w:r w:rsidR="003F0126" w:rsidRPr="00043ED1">
        <w:rPr>
          <w:sz w:val="21"/>
          <w:szCs w:val="21"/>
        </w:rPr>
        <w:t>after this date will be reviewed but not guaranteed restricted perk testing</w:t>
      </w:r>
      <w:r w:rsidRPr="00043ED1">
        <w:rPr>
          <w:sz w:val="21"/>
          <w:szCs w:val="21"/>
        </w:rPr>
        <w:t xml:space="preserve">, </w:t>
      </w:r>
    </w:p>
    <w:p w14:paraId="345295C9" w14:textId="77777777" w:rsidR="00CA344B" w:rsidRPr="00043ED1" w:rsidRDefault="00DF60EB" w:rsidP="00CA344B">
      <w:pPr>
        <w:tabs>
          <w:tab w:val="left" w:pos="673"/>
          <w:tab w:val="left" w:pos="2216"/>
        </w:tabs>
        <w:rPr>
          <w:sz w:val="21"/>
          <w:szCs w:val="21"/>
        </w:rPr>
      </w:pPr>
      <w:r w:rsidRPr="00043ED1">
        <w:rPr>
          <w:sz w:val="21"/>
          <w:szCs w:val="21"/>
        </w:rPr>
        <w:t xml:space="preserve">                                              incomplete submittals missing information is not guaranteed perk </w:t>
      </w:r>
      <w:r w:rsidR="00274E81" w:rsidRPr="00043ED1">
        <w:rPr>
          <w:sz w:val="21"/>
          <w:szCs w:val="21"/>
        </w:rPr>
        <w:t>testing. *</w:t>
      </w:r>
    </w:p>
    <w:p w14:paraId="5F49100B" w14:textId="77777777" w:rsidR="00E45474" w:rsidRPr="00043ED1" w:rsidRDefault="00E45474" w:rsidP="00E45474">
      <w:pPr>
        <w:tabs>
          <w:tab w:val="left" w:pos="673"/>
          <w:tab w:val="left" w:pos="2216"/>
        </w:tabs>
        <w:rPr>
          <w:sz w:val="21"/>
          <w:szCs w:val="21"/>
        </w:rPr>
      </w:pPr>
      <w:r w:rsidRPr="00043ED1">
        <w:rPr>
          <w:sz w:val="21"/>
          <w:szCs w:val="21"/>
        </w:rPr>
        <w:tab/>
        <w:t xml:space="preserve"> </w:t>
      </w:r>
    </w:p>
    <w:p w14:paraId="10F9668B" w14:textId="77777777" w:rsidR="00E45474" w:rsidRPr="00043ED1" w:rsidRDefault="00E45474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</w:p>
    <w:p w14:paraId="4ADF8F3A" w14:textId="1C0E581B" w:rsidR="00473313" w:rsidRPr="00043ED1" w:rsidRDefault="00FD524F" w:rsidP="00E45474">
      <w:pPr>
        <w:tabs>
          <w:tab w:val="left" w:pos="673"/>
          <w:tab w:val="left" w:pos="2216"/>
        </w:tabs>
        <w:ind w:left="2216" w:hanging="2216"/>
        <w:rPr>
          <w:b/>
          <w:sz w:val="21"/>
          <w:szCs w:val="21"/>
        </w:rPr>
      </w:pPr>
      <w:r w:rsidRPr="00043ED1">
        <w:rPr>
          <w:sz w:val="21"/>
          <w:szCs w:val="21"/>
        </w:rPr>
        <w:t xml:space="preserve">March </w:t>
      </w:r>
      <w:r w:rsidR="007A7E18">
        <w:rPr>
          <w:sz w:val="21"/>
          <w:szCs w:val="21"/>
        </w:rPr>
        <w:t>11</w:t>
      </w:r>
      <w:r w:rsidR="00687828" w:rsidRPr="00043ED1">
        <w:rPr>
          <w:sz w:val="21"/>
          <w:szCs w:val="21"/>
        </w:rPr>
        <w:t>, 202</w:t>
      </w:r>
      <w:r w:rsidR="0052104B">
        <w:rPr>
          <w:sz w:val="21"/>
          <w:szCs w:val="21"/>
        </w:rPr>
        <w:t>6</w:t>
      </w:r>
      <w:r w:rsidR="00E45474" w:rsidRPr="00043ED1">
        <w:rPr>
          <w:sz w:val="21"/>
          <w:szCs w:val="21"/>
        </w:rPr>
        <w:tab/>
        <w:t xml:space="preserve"> - </w:t>
      </w:r>
      <w:r w:rsidR="00E45474" w:rsidRPr="00043ED1">
        <w:rPr>
          <w:b/>
          <w:sz w:val="21"/>
          <w:szCs w:val="21"/>
        </w:rPr>
        <w:t>Last day for scheduling appointments for the 202</w:t>
      </w:r>
      <w:r w:rsidR="003F4B73">
        <w:rPr>
          <w:b/>
          <w:sz w:val="21"/>
          <w:szCs w:val="21"/>
        </w:rPr>
        <w:t>6</w:t>
      </w:r>
      <w:r w:rsidR="00E45474" w:rsidRPr="00043ED1">
        <w:rPr>
          <w:b/>
          <w:sz w:val="21"/>
          <w:szCs w:val="21"/>
        </w:rPr>
        <w:t xml:space="preserve"> Restricted Soil </w:t>
      </w:r>
      <w:r w:rsidR="00473313" w:rsidRPr="00043ED1">
        <w:rPr>
          <w:b/>
          <w:sz w:val="21"/>
          <w:szCs w:val="21"/>
        </w:rPr>
        <w:t xml:space="preserve">  </w:t>
      </w:r>
    </w:p>
    <w:p w14:paraId="7D868EC4" w14:textId="77777777" w:rsidR="00135EFB" w:rsidRPr="00043ED1" w:rsidRDefault="00473313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  <w:r w:rsidRPr="00043ED1">
        <w:rPr>
          <w:b/>
          <w:sz w:val="21"/>
          <w:szCs w:val="21"/>
        </w:rPr>
        <w:tab/>
      </w:r>
      <w:r w:rsidRPr="00043ED1">
        <w:rPr>
          <w:b/>
          <w:sz w:val="21"/>
          <w:szCs w:val="21"/>
        </w:rPr>
        <w:tab/>
        <w:t xml:space="preserve">    </w:t>
      </w:r>
      <w:r w:rsidR="00E45474" w:rsidRPr="00043ED1">
        <w:rPr>
          <w:b/>
          <w:sz w:val="21"/>
          <w:szCs w:val="21"/>
        </w:rPr>
        <w:t>Season.</w:t>
      </w:r>
      <w:r w:rsidR="00135EFB" w:rsidRPr="00043ED1">
        <w:rPr>
          <w:sz w:val="21"/>
          <w:szCs w:val="21"/>
        </w:rPr>
        <w:t xml:space="preserve"> </w:t>
      </w:r>
    </w:p>
    <w:p w14:paraId="612D76DE" w14:textId="5C0B870C" w:rsidR="002868EA" w:rsidRDefault="00135EFB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  <w:r w:rsidRPr="00043ED1">
        <w:rPr>
          <w:sz w:val="21"/>
          <w:szCs w:val="21"/>
        </w:rPr>
        <w:tab/>
      </w:r>
      <w:r w:rsidRPr="00043ED1">
        <w:rPr>
          <w:sz w:val="21"/>
          <w:szCs w:val="21"/>
        </w:rPr>
        <w:tab/>
        <w:t xml:space="preserve">    </w:t>
      </w:r>
      <w:r w:rsidR="002868EA">
        <w:rPr>
          <w:sz w:val="21"/>
          <w:szCs w:val="21"/>
        </w:rPr>
        <w:t xml:space="preserve">Unless perk dates are available and the groundwater levels allows for perk </w:t>
      </w:r>
    </w:p>
    <w:p w14:paraId="2E1FE838" w14:textId="28A90AA1" w:rsidR="00E45474" w:rsidRPr="00043ED1" w:rsidRDefault="002868EA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testing.  </w:t>
      </w:r>
    </w:p>
    <w:p w14:paraId="191C7F4B" w14:textId="77777777" w:rsidR="00E45474" w:rsidRPr="00043ED1" w:rsidRDefault="00E45474" w:rsidP="00E45474">
      <w:pPr>
        <w:tabs>
          <w:tab w:val="left" w:pos="673"/>
          <w:tab w:val="left" w:pos="2216"/>
        </w:tabs>
        <w:ind w:left="2216" w:hanging="2216"/>
        <w:rPr>
          <w:sz w:val="21"/>
          <w:szCs w:val="21"/>
        </w:rPr>
      </w:pPr>
    </w:p>
    <w:p w14:paraId="754C16A4" w14:textId="0C5ACE66" w:rsidR="00E45474" w:rsidRPr="00043ED1" w:rsidRDefault="00E45474" w:rsidP="00E45474">
      <w:pPr>
        <w:rPr>
          <w:sz w:val="21"/>
          <w:szCs w:val="21"/>
        </w:rPr>
      </w:pPr>
      <w:r w:rsidRPr="00043ED1">
        <w:rPr>
          <w:sz w:val="21"/>
          <w:szCs w:val="21"/>
        </w:rPr>
        <w:t xml:space="preserve">April </w:t>
      </w:r>
      <w:r w:rsidR="00687828" w:rsidRPr="00043ED1">
        <w:rPr>
          <w:sz w:val="21"/>
          <w:szCs w:val="21"/>
        </w:rPr>
        <w:t>1</w:t>
      </w:r>
      <w:r w:rsidR="00435D7E" w:rsidRPr="00043ED1">
        <w:rPr>
          <w:sz w:val="21"/>
          <w:szCs w:val="21"/>
        </w:rPr>
        <w:t>5</w:t>
      </w:r>
      <w:r w:rsidR="00687828" w:rsidRPr="00043ED1">
        <w:rPr>
          <w:sz w:val="21"/>
          <w:szCs w:val="21"/>
        </w:rPr>
        <w:t>, 202</w:t>
      </w:r>
      <w:r w:rsidR="0052104B">
        <w:rPr>
          <w:sz w:val="21"/>
          <w:szCs w:val="21"/>
        </w:rPr>
        <w:t>6</w:t>
      </w:r>
      <w:r w:rsidRPr="00043ED1">
        <w:rPr>
          <w:sz w:val="21"/>
          <w:szCs w:val="21"/>
        </w:rPr>
        <w:t xml:space="preserve">    </w:t>
      </w:r>
      <w:proofErr w:type="gramStart"/>
      <w:r w:rsidR="00D03FC3" w:rsidRPr="00043ED1">
        <w:rPr>
          <w:sz w:val="21"/>
          <w:szCs w:val="21"/>
        </w:rPr>
        <w:tab/>
        <w:t xml:space="preserve"> </w:t>
      </w:r>
      <w:r w:rsidR="00043ED1">
        <w:rPr>
          <w:sz w:val="21"/>
          <w:szCs w:val="21"/>
        </w:rPr>
        <w:t xml:space="preserve"> </w:t>
      </w:r>
      <w:r w:rsidR="00D03FC3" w:rsidRPr="00043ED1">
        <w:rPr>
          <w:sz w:val="21"/>
          <w:szCs w:val="21"/>
        </w:rPr>
        <w:t>-</w:t>
      </w:r>
      <w:proofErr w:type="gramEnd"/>
      <w:r w:rsidRPr="00043ED1">
        <w:rPr>
          <w:sz w:val="21"/>
          <w:szCs w:val="21"/>
        </w:rPr>
        <w:t xml:space="preserve"> Last day o</w:t>
      </w:r>
      <w:bookmarkStart w:id="0" w:name="QuickMark"/>
      <w:bookmarkEnd w:id="0"/>
      <w:r w:rsidRPr="00043ED1">
        <w:rPr>
          <w:sz w:val="21"/>
          <w:szCs w:val="21"/>
        </w:rPr>
        <w:t>f Restricted Soil Season</w:t>
      </w:r>
      <w:r w:rsidR="00435D7E" w:rsidRPr="00043ED1">
        <w:rPr>
          <w:sz w:val="21"/>
          <w:szCs w:val="21"/>
        </w:rPr>
        <w:t>-dependent on rainfall</w:t>
      </w:r>
    </w:p>
    <w:p w14:paraId="030D8CD7" w14:textId="77777777" w:rsidR="00E45474" w:rsidRPr="00043ED1" w:rsidRDefault="00E45474" w:rsidP="00E45474">
      <w:pPr>
        <w:rPr>
          <w:sz w:val="21"/>
          <w:szCs w:val="21"/>
        </w:rPr>
      </w:pPr>
    </w:p>
    <w:p w14:paraId="7E303DFE" w14:textId="5754F912" w:rsidR="00E45474" w:rsidRPr="00043ED1" w:rsidRDefault="00E45474" w:rsidP="00E45474">
      <w:pPr>
        <w:ind w:left="1440" w:firstLine="720"/>
        <w:rPr>
          <w:sz w:val="21"/>
          <w:szCs w:val="21"/>
        </w:rPr>
      </w:pPr>
      <w:r w:rsidRPr="00043ED1">
        <w:rPr>
          <w:sz w:val="21"/>
          <w:szCs w:val="21"/>
        </w:rPr>
        <w:t>***Dates Subject to change based on rainfall and groundwater levels</w:t>
      </w:r>
      <w:r w:rsidR="00043ED1" w:rsidRPr="00043ED1">
        <w:rPr>
          <w:sz w:val="21"/>
          <w:szCs w:val="21"/>
        </w:rPr>
        <w:t xml:space="preserve">. </w:t>
      </w:r>
      <w:r w:rsidRPr="00043ED1">
        <w:rPr>
          <w:sz w:val="21"/>
          <w:szCs w:val="21"/>
        </w:rPr>
        <w:t>***</w:t>
      </w:r>
    </w:p>
    <w:p w14:paraId="1BC72805" w14:textId="77777777" w:rsidR="00E45474" w:rsidRPr="00043ED1" w:rsidRDefault="00E45474" w:rsidP="00E45474">
      <w:pPr>
        <w:ind w:left="1440" w:firstLine="720"/>
        <w:rPr>
          <w:sz w:val="21"/>
          <w:szCs w:val="21"/>
        </w:rPr>
      </w:pPr>
    </w:p>
    <w:p w14:paraId="42570D46" w14:textId="77777777" w:rsidR="00E45474" w:rsidRPr="00043ED1" w:rsidRDefault="00E45474" w:rsidP="00E45474">
      <w:pPr>
        <w:ind w:left="1440" w:firstLine="720"/>
        <w:rPr>
          <w:sz w:val="21"/>
          <w:szCs w:val="21"/>
        </w:rPr>
      </w:pPr>
    </w:p>
    <w:p w14:paraId="20A51EE2" w14:textId="77777777" w:rsidR="00DF60EB" w:rsidRPr="00043ED1" w:rsidRDefault="00E45474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>***Restricted Soil P</w:t>
      </w:r>
      <w:r w:rsidR="00DF60EB" w:rsidRPr="00043ED1">
        <w:rPr>
          <w:sz w:val="21"/>
          <w:szCs w:val="21"/>
        </w:rPr>
        <w:t>rojects</w:t>
      </w:r>
      <w:r w:rsidRPr="00043ED1">
        <w:rPr>
          <w:sz w:val="21"/>
          <w:szCs w:val="21"/>
        </w:rPr>
        <w:t xml:space="preserve"> will be processed as received, if they do not make </w:t>
      </w:r>
    </w:p>
    <w:p w14:paraId="799E7F84" w14:textId="77777777" w:rsidR="00E45474" w:rsidRPr="00043ED1" w:rsidRDefault="00DF60EB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 xml:space="preserve">      </w:t>
      </w:r>
      <w:r w:rsidR="00E45474" w:rsidRPr="00043ED1">
        <w:rPr>
          <w:sz w:val="21"/>
          <w:szCs w:val="21"/>
        </w:rPr>
        <w:t xml:space="preserve">the above deadlines then they will be directed to the next restricted soil </w:t>
      </w:r>
    </w:p>
    <w:p w14:paraId="508EECBA" w14:textId="68E72FB6" w:rsidR="00E45474" w:rsidRPr="00043ED1" w:rsidRDefault="00E45474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 xml:space="preserve">     </w:t>
      </w:r>
      <w:r w:rsidR="00D03FC3" w:rsidRPr="00043ED1">
        <w:rPr>
          <w:sz w:val="21"/>
          <w:szCs w:val="21"/>
        </w:rPr>
        <w:t>season. *</w:t>
      </w:r>
      <w:r w:rsidRPr="00043ED1">
        <w:rPr>
          <w:sz w:val="21"/>
          <w:szCs w:val="21"/>
        </w:rPr>
        <w:t>**</w:t>
      </w:r>
    </w:p>
    <w:p w14:paraId="161C8C7D" w14:textId="77777777" w:rsidR="00DF60EB" w:rsidRPr="00043ED1" w:rsidRDefault="00DF60EB" w:rsidP="00E45474">
      <w:pPr>
        <w:ind w:left="1440" w:firstLine="720"/>
        <w:jc w:val="both"/>
        <w:rPr>
          <w:sz w:val="21"/>
          <w:szCs w:val="21"/>
        </w:rPr>
      </w:pPr>
    </w:p>
    <w:p w14:paraId="604666FB" w14:textId="595C6AC4" w:rsidR="00DF60EB" w:rsidRPr="00043ED1" w:rsidRDefault="00DF60EB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 xml:space="preserve">***There will be a </w:t>
      </w:r>
      <w:r w:rsidRPr="00ED3CC3">
        <w:rPr>
          <w:b/>
          <w:bCs/>
          <w:sz w:val="21"/>
          <w:szCs w:val="21"/>
        </w:rPr>
        <w:t>$</w:t>
      </w:r>
      <w:r w:rsidR="00ED3CC3" w:rsidRPr="00ED3CC3">
        <w:rPr>
          <w:b/>
          <w:bCs/>
          <w:sz w:val="21"/>
          <w:szCs w:val="21"/>
        </w:rPr>
        <w:t>75</w:t>
      </w:r>
      <w:r w:rsidRPr="00ED3CC3">
        <w:rPr>
          <w:b/>
          <w:bCs/>
          <w:sz w:val="21"/>
          <w:szCs w:val="21"/>
        </w:rPr>
        <w:t>.00</w:t>
      </w:r>
      <w:r w:rsidRPr="00043ED1">
        <w:rPr>
          <w:sz w:val="21"/>
          <w:szCs w:val="21"/>
        </w:rPr>
        <w:t xml:space="preserve"> re-inspection fee for all sites field checked that are </w:t>
      </w:r>
    </w:p>
    <w:p w14:paraId="07E9A7A5" w14:textId="77777777" w:rsidR="00DF60EB" w:rsidRPr="00043ED1" w:rsidRDefault="00DF60EB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 xml:space="preserve">       not staked, staked incorrectly, missing stakes or inaccessible requiring </w:t>
      </w:r>
    </w:p>
    <w:p w14:paraId="29D10D1B" w14:textId="77777777" w:rsidR="00DF60EB" w:rsidRPr="00043ED1" w:rsidRDefault="00DF60EB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 xml:space="preserve">       another site inspection.  The next inspection will not be completed until the </w:t>
      </w:r>
    </w:p>
    <w:p w14:paraId="53F08612" w14:textId="768D0B81" w:rsidR="00DF60EB" w:rsidRPr="00043ED1" w:rsidRDefault="00DF60EB" w:rsidP="00E45474">
      <w:pPr>
        <w:ind w:left="1440" w:firstLine="720"/>
        <w:jc w:val="both"/>
        <w:rPr>
          <w:sz w:val="21"/>
          <w:szCs w:val="21"/>
        </w:rPr>
      </w:pPr>
      <w:r w:rsidRPr="00043ED1">
        <w:rPr>
          <w:sz w:val="21"/>
          <w:szCs w:val="21"/>
        </w:rPr>
        <w:t xml:space="preserve">       fee is </w:t>
      </w:r>
      <w:r w:rsidR="00D03FC3" w:rsidRPr="00043ED1">
        <w:rPr>
          <w:sz w:val="21"/>
          <w:szCs w:val="21"/>
        </w:rPr>
        <w:t>received. *</w:t>
      </w:r>
      <w:r w:rsidRPr="00043ED1">
        <w:rPr>
          <w:sz w:val="21"/>
          <w:szCs w:val="21"/>
        </w:rPr>
        <w:t>**</w:t>
      </w:r>
    </w:p>
    <w:p w14:paraId="4D544265" w14:textId="77777777" w:rsidR="00E45474" w:rsidRDefault="00E45474" w:rsidP="00E45474">
      <w:pPr>
        <w:ind w:left="1440" w:firstLine="720"/>
        <w:jc w:val="both"/>
        <w:rPr>
          <w:sz w:val="21"/>
          <w:szCs w:val="21"/>
        </w:rPr>
      </w:pPr>
    </w:p>
    <w:p w14:paraId="3483FF13" w14:textId="77777777" w:rsidR="00E45474" w:rsidRDefault="00E45474" w:rsidP="00E45474">
      <w:pPr>
        <w:ind w:left="1440" w:firstLine="720"/>
        <w:jc w:val="both"/>
        <w:rPr>
          <w:sz w:val="21"/>
          <w:szCs w:val="21"/>
        </w:rPr>
      </w:pPr>
    </w:p>
    <w:p w14:paraId="46DD4256" w14:textId="77777777" w:rsidR="00E45474" w:rsidRDefault="00E45474" w:rsidP="00E45474">
      <w:pPr>
        <w:ind w:left="1440" w:firstLine="720"/>
        <w:jc w:val="both"/>
        <w:rPr>
          <w:b/>
          <w:color w:val="FF0000"/>
          <w:sz w:val="20"/>
          <w:szCs w:val="20"/>
        </w:rPr>
      </w:pPr>
      <w:r w:rsidRPr="00000E3E">
        <w:rPr>
          <w:b/>
          <w:color w:val="FF0000"/>
          <w:sz w:val="20"/>
          <w:szCs w:val="20"/>
        </w:rPr>
        <w:t xml:space="preserve">*** Incomplete Submittals will not be processed until all required items </w:t>
      </w:r>
      <w:r>
        <w:rPr>
          <w:b/>
          <w:color w:val="FF0000"/>
          <w:sz w:val="20"/>
          <w:szCs w:val="20"/>
        </w:rPr>
        <w:t>are</w:t>
      </w:r>
    </w:p>
    <w:p w14:paraId="3146AD31" w14:textId="77777777" w:rsidR="001B75D4" w:rsidRDefault="00E45474" w:rsidP="00DF60EB">
      <w:pPr>
        <w:ind w:left="1440" w:firstLine="720"/>
        <w:jc w:val="both"/>
        <w:rPr>
          <w:rFonts w:ascii="Arial" w:hAnsi="Arial" w:cs="Arial"/>
        </w:rPr>
      </w:pPr>
      <w:r>
        <w:rPr>
          <w:b/>
          <w:color w:val="FF0000"/>
          <w:sz w:val="20"/>
          <w:szCs w:val="20"/>
        </w:rPr>
        <w:t xml:space="preserve">       </w:t>
      </w:r>
      <w:r w:rsidRPr="00000E3E">
        <w:rPr>
          <w:b/>
          <w:color w:val="FF0000"/>
          <w:sz w:val="20"/>
          <w:szCs w:val="20"/>
        </w:rPr>
        <w:t xml:space="preserve"> received and will be reviewed as received***</w:t>
      </w:r>
    </w:p>
    <w:sectPr w:rsidR="001B75D4" w:rsidSect="00855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016" w:right="1728" w:bottom="1440" w:left="1728" w:header="288" w:footer="5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8FCC" w14:textId="77777777" w:rsidR="006236E4" w:rsidRDefault="006236E4">
      <w:r>
        <w:separator/>
      </w:r>
    </w:p>
  </w:endnote>
  <w:endnote w:type="continuationSeparator" w:id="0">
    <w:p w14:paraId="45ADAC71" w14:textId="77777777" w:rsidR="006236E4" w:rsidRDefault="006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A998" w14:textId="77777777" w:rsidR="00A97695" w:rsidRDefault="002500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6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506CF" w14:textId="77777777" w:rsidR="00A97695" w:rsidRDefault="00A9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848F" w14:textId="77777777" w:rsidR="00A97695" w:rsidRDefault="0025008F">
    <w:pPr>
      <w:pStyle w:val="Footer"/>
      <w:framePr w:wrap="around" w:vAnchor="text" w:hAnchor="margin" w:xAlign="center" w:y="1"/>
      <w:rPr>
        <w:rStyle w:val="PageNumber"/>
        <w:color w:val="003366"/>
      </w:rPr>
    </w:pPr>
    <w:r>
      <w:rPr>
        <w:rStyle w:val="PageNumber"/>
        <w:color w:val="003366"/>
      </w:rPr>
      <w:fldChar w:fldCharType="begin"/>
    </w:r>
    <w:r w:rsidR="00A97695">
      <w:rPr>
        <w:rStyle w:val="PageNumber"/>
        <w:color w:val="003366"/>
      </w:rPr>
      <w:instrText xml:space="preserve">PAGE  </w:instrText>
    </w:r>
    <w:r>
      <w:rPr>
        <w:rStyle w:val="PageNumber"/>
        <w:color w:val="003366"/>
      </w:rPr>
      <w:fldChar w:fldCharType="separate"/>
    </w:r>
    <w:r w:rsidR="001B493E">
      <w:rPr>
        <w:rStyle w:val="PageNumber"/>
        <w:noProof/>
        <w:color w:val="003366"/>
      </w:rPr>
      <w:t>2</w:t>
    </w:r>
    <w:r>
      <w:rPr>
        <w:rStyle w:val="PageNumber"/>
        <w:color w:val="003366"/>
      </w:rPr>
      <w:fldChar w:fldCharType="end"/>
    </w:r>
  </w:p>
  <w:p w14:paraId="0D8A3400" w14:textId="77777777" w:rsidR="00A97695" w:rsidRDefault="00A97695">
    <w:pPr>
      <w:pStyle w:val="Footer"/>
      <w:rPr>
        <w:rFonts w:ascii="Palatino Linotype" w:hAnsi="Palatino Linotype"/>
        <w:color w:val="003366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78BE" w14:textId="77777777" w:rsidR="00A97695" w:rsidRDefault="00D12104">
    <w:pPr>
      <w:pStyle w:val="Footer"/>
      <w:jc w:val="center"/>
      <w:rPr>
        <w:rFonts w:ascii="Palatino Linotype" w:hAnsi="Palatino Linotype"/>
        <w:color w:val="003366"/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0851B69" wp14:editId="7D795C97">
          <wp:simplePos x="0" y="0"/>
          <wp:positionH relativeFrom="column">
            <wp:posOffset>-544830</wp:posOffset>
          </wp:positionH>
          <wp:positionV relativeFrom="paragraph">
            <wp:posOffset>213995</wp:posOffset>
          </wp:positionV>
          <wp:extent cx="908685" cy="733425"/>
          <wp:effectExtent l="0" t="0" r="5715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68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900">
      <w:rPr>
        <w:rFonts w:ascii="Palatino Linotype" w:hAnsi="Palatino Linotype"/>
        <w:noProof/>
        <w:color w:val="003366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E1F7B4" wp14:editId="7EE88F20">
              <wp:simplePos x="0" y="0"/>
              <wp:positionH relativeFrom="column">
                <wp:posOffset>5160645</wp:posOffset>
              </wp:positionH>
              <wp:positionV relativeFrom="paragraph">
                <wp:posOffset>69215</wp:posOffset>
              </wp:positionV>
              <wp:extent cx="1056005" cy="973455"/>
              <wp:effectExtent l="0" t="2540" r="31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6005" cy="973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11613" w14:textId="77777777" w:rsidR="00A97695" w:rsidRDefault="00A97695" w:rsidP="006E4E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1F7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06.35pt;margin-top:5.45pt;width:83.15pt;height:7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" stroked="f">
              <v:textbox>
                <w:txbxContent>
                  <w:p w14:paraId="66611613" w14:textId="77777777" w:rsidR="00A97695" w:rsidRDefault="00A97695" w:rsidP="006E4EEA"/>
                </w:txbxContent>
              </v:textbox>
            </v:shape>
          </w:pict>
        </mc:Fallback>
      </mc:AlternateContent>
    </w:r>
  </w:p>
  <w:p w14:paraId="566AFA5F" w14:textId="77777777" w:rsidR="00925BB8" w:rsidRDefault="00925BB8" w:rsidP="00925BB8">
    <w:pPr>
      <w:pStyle w:val="Footer"/>
      <w:tabs>
        <w:tab w:val="clear" w:pos="8640"/>
      </w:tabs>
      <w:ind w:left="270"/>
      <w:jc w:val="center"/>
    </w:pPr>
    <w:r w:rsidRPr="00234F73">
      <w:rPr>
        <w:noProof/>
      </w:rPr>
      <w:drawing>
        <wp:anchor distT="0" distB="0" distL="114300" distR="114300" simplePos="0" relativeHeight="251662336" behindDoc="1" locked="0" layoutInCell="1" allowOverlap="1" wp14:anchorId="3AC7BD8E" wp14:editId="1BBFBF0A">
          <wp:simplePos x="0" y="0"/>
          <wp:positionH relativeFrom="column">
            <wp:posOffset>5446395</wp:posOffset>
          </wp:positionH>
          <wp:positionV relativeFrom="paragraph">
            <wp:posOffset>13970</wp:posOffset>
          </wp:positionV>
          <wp:extent cx="809625" cy="809625"/>
          <wp:effectExtent l="0" t="0" r="9525" b="9525"/>
          <wp:wrapTight wrapText="bothSides">
            <wp:wrapPolygon edited="0">
              <wp:start x="6607" y="0"/>
              <wp:lineTo x="0" y="3049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3049"/>
              <wp:lineTo x="14739" y="0"/>
              <wp:lineTo x="6607" y="0"/>
            </wp:wrapPolygon>
          </wp:wrapTight>
          <wp:docPr id="7" name="Picture 1" descr="\\nt1s5\share\County Seals and Templates\Approved County Seals\New seals for JULY 1 2014\FCG-Seal-RGB-256px COLOR use for email signa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s5\share\County Seals and Templates\Approved County Seals\New seals for JULY 1 2014\FCG-Seal-RGB-256px COLOR use for email signatur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7695">
      <w:rPr>
        <w:rFonts w:ascii="Palatino Linotype" w:hAnsi="Palatino Linotype"/>
        <w:color w:val="003366"/>
        <w:sz w:val="20"/>
      </w:rPr>
      <w:t xml:space="preserve">Barry </w:t>
    </w:r>
    <w:proofErr w:type="gramStart"/>
    <w:r w:rsidR="00A97695">
      <w:rPr>
        <w:rFonts w:ascii="Palatino Linotype" w:hAnsi="Palatino Linotype"/>
        <w:color w:val="003366"/>
        <w:sz w:val="20"/>
      </w:rPr>
      <w:t>Glotfelty  ▪</w:t>
    </w:r>
    <w:proofErr w:type="gramEnd"/>
    <w:r w:rsidR="00A97695">
      <w:rPr>
        <w:rFonts w:ascii="Palatino Linotype" w:hAnsi="Palatino Linotype"/>
        <w:color w:val="003366"/>
        <w:sz w:val="20"/>
      </w:rPr>
      <w:t xml:space="preserve">  Director</w:t>
    </w:r>
    <w:r w:rsidR="00A97695">
      <w:rPr>
        <w:color w:val="003366"/>
      </w:rPr>
      <w:t xml:space="preserve"> </w:t>
    </w:r>
    <w:r w:rsidR="003F4B73">
      <w:rPr>
        <w:color w:val="003366"/>
      </w:rPr>
      <w:pict w14:anchorId="26109CEE">
        <v:rect id="_x0000_i1025" style="width:376.7pt;height:1.4pt;flip:y" o:hrpct="869" o:hralign="center" o:hrstd="t" o:hrnoshade="t" o:hr="t" fillcolor="#036" stroked="f"/>
      </w:pict>
    </w:r>
  </w:p>
  <w:p w14:paraId="6113F756" w14:textId="77777777" w:rsidR="00925BB8" w:rsidRDefault="00925BB8" w:rsidP="00925BB8">
    <w:pPr>
      <w:pStyle w:val="Footer"/>
      <w:ind w:left="270"/>
      <w:jc w:val="center"/>
      <w:rPr>
        <w:rFonts w:ascii="Palatino Linotype" w:hAnsi="Palatino Linotype"/>
        <w:color w:val="D91D09"/>
      </w:rPr>
    </w:pPr>
    <w:r w:rsidRPr="00925BB8">
      <w:rPr>
        <w:rFonts w:ascii="Palatino Linotype" w:hAnsi="Palatino Linotype"/>
        <w:color w:val="003366"/>
        <w:sz w:val="18"/>
        <w:szCs w:val="18"/>
      </w:rPr>
      <w:t>Environmen</w:t>
    </w:r>
    <w:r>
      <w:rPr>
        <w:rFonts w:ascii="Palatino Linotype" w:hAnsi="Palatino Linotype"/>
        <w:color w:val="003366"/>
        <w:sz w:val="18"/>
        <w:szCs w:val="18"/>
      </w:rPr>
      <w:t xml:space="preserve">tal Health Services   </w:t>
    </w:r>
    <w:r>
      <w:rPr>
        <w:rFonts w:ascii="Palatino Linotype" w:hAnsi="Palatino Linotype"/>
        <w:color w:val="D91D09"/>
      </w:rPr>
      <w:t>▪</w:t>
    </w:r>
    <w:r>
      <w:rPr>
        <w:rFonts w:ascii="Palatino Linotype" w:hAnsi="Palatino Linotype"/>
        <w:color w:val="D91D09"/>
        <w:sz w:val="18"/>
      </w:rPr>
      <w:t xml:space="preserve"> </w:t>
    </w:r>
    <w:r>
      <w:rPr>
        <w:rFonts w:ascii="Palatino Linotype" w:hAnsi="Palatino Linotype"/>
        <w:color w:val="003366"/>
        <w:sz w:val="18"/>
      </w:rPr>
      <w:t xml:space="preserve">   350 </w:t>
    </w:r>
    <w:proofErr w:type="spellStart"/>
    <w:r>
      <w:rPr>
        <w:rFonts w:ascii="Palatino Linotype" w:hAnsi="Palatino Linotype"/>
        <w:color w:val="003366"/>
        <w:sz w:val="18"/>
      </w:rPr>
      <w:t>Montevue</w:t>
    </w:r>
    <w:proofErr w:type="spellEnd"/>
    <w:r>
      <w:rPr>
        <w:rFonts w:ascii="Palatino Linotype" w:hAnsi="Palatino Linotype"/>
        <w:color w:val="003366"/>
        <w:sz w:val="18"/>
      </w:rPr>
      <w:t xml:space="preserve"> Lane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D91D09"/>
      </w:rPr>
      <w:t>▪</w:t>
    </w:r>
    <w:r>
      <w:rPr>
        <w:rFonts w:ascii="Palatino Linotype" w:hAnsi="Palatino Linotype"/>
        <w:color w:val="D91D09"/>
        <w:sz w:val="18"/>
      </w:rPr>
      <w:t xml:space="preserve">   </w:t>
    </w:r>
    <w:r>
      <w:rPr>
        <w:rFonts w:ascii="Palatino Linotype" w:hAnsi="Palatino Linotype"/>
        <w:color w:val="003366"/>
        <w:sz w:val="18"/>
      </w:rPr>
      <w:t xml:space="preserve">Frederick, MD  21702 </w:t>
    </w:r>
  </w:p>
  <w:p w14:paraId="56047C80" w14:textId="77777777" w:rsidR="00925BB8" w:rsidRDefault="00925BB8" w:rsidP="00925BB8">
    <w:pPr>
      <w:pStyle w:val="Footer"/>
      <w:ind w:left="270"/>
      <w:jc w:val="center"/>
      <w:rPr>
        <w:rFonts w:ascii="Palatino Linotype" w:hAnsi="Palatino Linotype"/>
        <w:color w:val="003366"/>
        <w:sz w:val="18"/>
      </w:rPr>
    </w:pPr>
    <w:r>
      <w:rPr>
        <w:rFonts w:ascii="Palatino Linotype" w:hAnsi="Palatino Linotype"/>
        <w:color w:val="003366"/>
        <w:sz w:val="18"/>
      </w:rPr>
      <w:t>P</w:t>
    </w:r>
    <w:r w:rsidRPr="00925BB8">
      <w:rPr>
        <w:rFonts w:ascii="Palatino Linotype" w:hAnsi="Palatino Linotype"/>
        <w:color w:val="003366"/>
        <w:sz w:val="18"/>
      </w:rPr>
      <w:t>hon</w:t>
    </w:r>
    <w:r>
      <w:rPr>
        <w:rFonts w:ascii="Palatino Linotype" w:hAnsi="Palatino Linotype"/>
        <w:color w:val="003366"/>
        <w:sz w:val="18"/>
      </w:rPr>
      <w:t>e: 301-600-</w:t>
    </w:r>
    <w:proofErr w:type="gramStart"/>
    <w:r>
      <w:rPr>
        <w:rFonts w:ascii="Palatino Linotype" w:hAnsi="Palatino Linotype"/>
        <w:color w:val="003366"/>
        <w:sz w:val="18"/>
      </w:rPr>
      <w:t>1029</w:t>
    </w:r>
    <w:r>
      <w:rPr>
        <w:rFonts w:ascii="Palatino Linotype" w:hAnsi="Palatino Linotype"/>
        <w:sz w:val="18"/>
      </w:rPr>
      <w:t xml:space="preserve">  </w:t>
    </w:r>
    <w:r>
      <w:rPr>
        <w:rFonts w:ascii="Palatino Linotype" w:hAnsi="Palatino Linotype"/>
        <w:color w:val="D91D09"/>
      </w:rPr>
      <w:t>▪</w:t>
    </w:r>
    <w:proofErr w:type="gramEnd"/>
    <w:r>
      <w:rPr>
        <w:rFonts w:ascii="Palatino Linotype" w:hAnsi="Palatino Linotype"/>
        <w:color w:val="D91D09"/>
      </w:rPr>
      <w:t xml:space="preserve">  </w:t>
    </w:r>
    <w:r>
      <w:rPr>
        <w:rFonts w:ascii="Palatino Linotype" w:hAnsi="Palatino Linotype"/>
        <w:sz w:val="18"/>
      </w:rPr>
      <w:t xml:space="preserve"> </w:t>
    </w:r>
    <w:r>
      <w:rPr>
        <w:rFonts w:ascii="Palatino Linotype" w:hAnsi="Palatino Linotype"/>
        <w:color w:val="003366"/>
        <w:sz w:val="18"/>
      </w:rPr>
      <w:t xml:space="preserve">Fax: 301-600-3111   </w:t>
    </w:r>
    <w:r>
      <w:rPr>
        <w:rFonts w:ascii="Palatino Linotype" w:hAnsi="Palatino Linotype"/>
        <w:color w:val="D91D09"/>
      </w:rPr>
      <w:t xml:space="preserve">▪   </w:t>
    </w:r>
    <w:r>
      <w:rPr>
        <w:rFonts w:ascii="Palatino Linotype" w:hAnsi="Palatino Linotype"/>
        <w:color w:val="003366"/>
        <w:sz w:val="18"/>
      </w:rPr>
      <w:t>MD TTY: 1-800-735-2258</w:t>
    </w:r>
  </w:p>
  <w:p w14:paraId="052927AD" w14:textId="77777777" w:rsidR="00A97695" w:rsidRDefault="00A97695" w:rsidP="00925BB8">
    <w:pPr>
      <w:pStyle w:val="Footer"/>
      <w:ind w:left="-63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D4A0" w14:textId="77777777" w:rsidR="006236E4" w:rsidRDefault="006236E4">
      <w:r>
        <w:separator/>
      </w:r>
    </w:p>
  </w:footnote>
  <w:footnote w:type="continuationSeparator" w:id="0">
    <w:p w14:paraId="6954C0A3" w14:textId="77777777" w:rsidR="006236E4" w:rsidRDefault="006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8355" w14:textId="77777777" w:rsidR="00D12104" w:rsidRDefault="00D12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602D" w14:textId="77777777" w:rsidR="00D12104" w:rsidRDefault="00D12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9BD9" w14:textId="77777777" w:rsidR="00A97695" w:rsidRDefault="00A97695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327C6D9D" wp14:editId="6A85F7EC">
          <wp:extent cx="1885950" cy="1562100"/>
          <wp:effectExtent l="19050" t="0" r="0" b="0"/>
          <wp:docPr id="3" name="Picture 2" descr="FrederickCou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ederickCoun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13A176" w14:textId="77777777" w:rsidR="00A97695" w:rsidRPr="003568D9" w:rsidRDefault="003568D9" w:rsidP="003568D9">
    <w:pPr>
      <w:pStyle w:val="Header"/>
      <w:tabs>
        <w:tab w:val="left" w:pos="720"/>
      </w:tabs>
      <w:rPr>
        <w:rFonts w:ascii="Palatino Linotype" w:hAnsi="Palatino Linotype"/>
        <w:color w:val="003366"/>
        <w:sz w:val="20"/>
      </w:rPr>
    </w:pPr>
    <w:r>
      <w:rPr>
        <w:rFonts w:ascii="Palatino Linotype" w:hAnsi="Palatino Linotype"/>
        <w:color w:val="003366"/>
        <w:sz w:val="20"/>
      </w:rPr>
      <w:tab/>
    </w:r>
    <w:r>
      <w:rPr>
        <w:rFonts w:ascii="Palatino Linotype" w:hAnsi="Palatino Linotype"/>
        <w:color w:val="003366"/>
        <w:sz w:val="20"/>
      </w:rPr>
      <w:tab/>
      <w:t xml:space="preserve">Barbara A. Brookmyer, M.D., M.P.H.  </w:t>
    </w:r>
    <w:proofErr w:type="gramStart"/>
    <w:r>
      <w:rPr>
        <w:rFonts w:ascii="Palatino Linotype" w:hAnsi="Palatino Linotype"/>
        <w:color w:val="003366"/>
        <w:sz w:val="20"/>
      </w:rPr>
      <w:t>▪  Health</w:t>
    </w:r>
    <w:proofErr w:type="gramEnd"/>
    <w:r>
      <w:rPr>
        <w:rFonts w:ascii="Palatino Linotype" w:hAnsi="Palatino Linotype"/>
        <w:color w:val="003366"/>
        <w:sz w:val="20"/>
      </w:rPr>
      <w:t xml:space="preserve"> Officer</w:t>
    </w:r>
    <w:r w:rsidR="00A97695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A79"/>
    <w:multiLevelType w:val="hybridMultilevel"/>
    <w:tmpl w:val="6A363982"/>
    <w:lvl w:ilvl="0" w:tplc="76D2BD86">
      <w:start w:val="6"/>
      <w:numFmt w:val="bullet"/>
      <w:lvlText w:val="-"/>
      <w:lvlJc w:val="left"/>
      <w:pPr>
        <w:ind w:left="26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" w15:restartNumberingAfterBreak="0">
    <w:nsid w:val="3AB323FE"/>
    <w:multiLevelType w:val="hybridMultilevel"/>
    <w:tmpl w:val="D0C4AF96"/>
    <w:lvl w:ilvl="0" w:tplc="3DE03544">
      <w:start w:val="6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54EE7F17"/>
    <w:multiLevelType w:val="hybridMultilevel"/>
    <w:tmpl w:val="A6103502"/>
    <w:lvl w:ilvl="0" w:tplc="105C2110">
      <w:start w:val="6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65D56E6F"/>
    <w:multiLevelType w:val="hybridMultilevel"/>
    <w:tmpl w:val="95BE1084"/>
    <w:lvl w:ilvl="0" w:tplc="C406D5A4">
      <w:start w:val="6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498232534">
    <w:abstractNumId w:val="3"/>
  </w:num>
  <w:num w:numId="2" w16cid:durableId="1905796264">
    <w:abstractNumId w:val="1"/>
  </w:num>
  <w:num w:numId="3" w16cid:durableId="1684891308">
    <w:abstractNumId w:val="2"/>
  </w:num>
  <w:num w:numId="4" w16cid:durableId="68282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9B"/>
    <w:rsid w:val="00043ED1"/>
    <w:rsid w:val="00096D93"/>
    <w:rsid w:val="00107C6F"/>
    <w:rsid w:val="00135EFB"/>
    <w:rsid w:val="00166989"/>
    <w:rsid w:val="001B493E"/>
    <w:rsid w:val="001B75D4"/>
    <w:rsid w:val="001D19F2"/>
    <w:rsid w:val="002222EB"/>
    <w:rsid w:val="0025008F"/>
    <w:rsid w:val="00274E81"/>
    <w:rsid w:val="002856C5"/>
    <w:rsid w:val="002868EA"/>
    <w:rsid w:val="00290C20"/>
    <w:rsid w:val="00296EE1"/>
    <w:rsid w:val="002A7CF8"/>
    <w:rsid w:val="002C7AA9"/>
    <w:rsid w:val="003568D9"/>
    <w:rsid w:val="003629E7"/>
    <w:rsid w:val="00374C9F"/>
    <w:rsid w:val="003F0126"/>
    <w:rsid w:val="003F4B73"/>
    <w:rsid w:val="004069B0"/>
    <w:rsid w:val="00433C4D"/>
    <w:rsid w:val="00435D7E"/>
    <w:rsid w:val="0046090A"/>
    <w:rsid w:val="00473313"/>
    <w:rsid w:val="004D3492"/>
    <w:rsid w:val="0052104B"/>
    <w:rsid w:val="005A5BA3"/>
    <w:rsid w:val="005E38BC"/>
    <w:rsid w:val="00615796"/>
    <w:rsid w:val="006236E4"/>
    <w:rsid w:val="0063661C"/>
    <w:rsid w:val="00687828"/>
    <w:rsid w:val="00697B89"/>
    <w:rsid w:val="006E2851"/>
    <w:rsid w:val="006E4EEA"/>
    <w:rsid w:val="006E500D"/>
    <w:rsid w:val="007047A9"/>
    <w:rsid w:val="00742734"/>
    <w:rsid w:val="007530F6"/>
    <w:rsid w:val="007567BC"/>
    <w:rsid w:val="00761977"/>
    <w:rsid w:val="007A66F6"/>
    <w:rsid w:val="007A7E18"/>
    <w:rsid w:val="007B26A1"/>
    <w:rsid w:val="007D67A9"/>
    <w:rsid w:val="007F1900"/>
    <w:rsid w:val="008553F2"/>
    <w:rsid w:val="00896043"/>
    <w:rsid w:val="008A6846"/>
    <w:rsid w:val="00925BB8"/>
    <w:rsid w:val="009501E0"/>
    <w:rsid w:val="00967E7D"/>
    <w:rsid w:val="009B2BF8"/>
    <w:rsid w:val="00A05217"/>
    <w:rsid w:val="00A97695"/>
    <w:rsid w:val="00AD7243"/>
    <w:rsid w:val="00AE6945"/>
    <w:rsid w:val="00AE6C75"/>
    <w:rsid w:val="00AF3613"/>
    <w:rsid w:val="00B96078"/>
    <w:rsid w:val="00BB0314"/>
    <w:rsid w:val="00C164D3"/>
    <w:rsid w:val="00C87B24"/>
    <w:rsid w:val="00CA344B"/>
    <w:rsid w:val="00D03FC3"/>
    <w:rsid w:val="00D12104"/>
    <w:rsid w:val="00D83A03"/>
    <w:rsid w:val="00DC25AE"/>
    <w:rsid w:val="00DE249B"/>
    <w:rsid w:val="00DF60EB"/>
    <w:rsid w:val="00E45474"/>
    <w:rsid w:val="00E537AF"/>
    <w:rsid w:val="00E57AE2"/>
    <w:rsid w:val="00E80359"/>
    <w:rsid w:val="00ED3CC3"/>
    <w:rsid w:val="00FB389C"/>
    <w:rsid w:val="00FC2E26"/>
    <w:rsid w:val="00F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5456A"/>
  <w15:docId w15:val="{79841670-6ADF-4CDE-93B6-219DE872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F2"/>
    <w:rPr>
      <w:sz w:val="24"/>
      <w:szCs w:val="24"/>
    </w:rPr>
  </w:style>
  <w:style w:type="paragraph" w:styleId="Heading1">
    <w:name w:val="heading 1"/>
    <w:basedOn w:val="Normal"/>
    <w:next w:val="Normal"/>
    <w:qFormat/>
    <w:rsid w:val="008553F2"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8553F2"/>
    <w:pPr>
      <w:keepNext/>
      <w:jc w:val="right"/>
      <w:outlineLvl w:val="1"/>
    </w:pPr>
    <w:rPr>
      <w:rFonts w:ascii="Palatino Linotype" w:hAnsi="Palatino Linotype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5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553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8553F2"/>
    <w:rPr>
      <w:sz w:val="24"/>
      <w:szCs w:val="24"/>
    </w:rPr>
  </w:style>
  <w:style w:type="character" w:styleId="PageNumber">
    <w:name w:val="page number"/>
    <w:basedOn w:val="DefaultParagraphFont"/>
    <w:semiHidden/>
    <w:rsid w:val="008553F2"/>
  </w:style>
  <w:style w:type="paragraph" w:styleId="BalloonText">
    <w:name w:val="Balloon Text"/>
    <w:basedOn w:val="Normal"/>
    <w:semiHidden/>
    <w:unhideWhenUsed/>
    <w:rsid w:val="00855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55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OSS\Desktop\2014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6BA181D0E5640B27366EA66BC227C" ma:contentTypeVersion="15" ma:contentTypeDescription="Create a new document." ma:contentTypeScope="" ma:versionID="e34d49699c10787895bd6ef50b3374e6">
  <xsd:schema xmlns:xsd="http://www.w3.org/2001/XMLSchema" xmlns:xs="http://www.w3.org/2001/XMLSchema" xmlns:p="http://schemas.microsoft.com/office/2006/metadata/properties" xmlns:ns3="171779f0-39bd-44ea-9a65-90b58adb94b9" xmlns:ns4="2540b671-8199-44fa-ba88-56b78092331c" targetNamespace="http://schemas.microsoft.com/office/2006/metadata/properties" ma:root="true" ma:fieldsID="173f4670df4b9c4ff8dc8dc9b8cb84dd" ns3:_="" ns4:_="">
    <xsd:import namespace="171779f0-39bd-44ea-9a65-90b58adb94b9"/>
    <xsd:import namespace="2540b671-8199-44fa-ba88-56b780923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779f0-39bd-44ea-9a65-90b58adb9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b671-8199-44fa-ba88-56b780923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1AA6C-639A-4BB9-A7EA-B5B8CB67A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779f0-39bd-44ea-9a65-90b58adb94b9"/>
    <ds:schemaRef ds:uri="2540b671-8199-44fa-ba88-56b780923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5C60B-DBC7-4E9A-BA7D-9CE5BBDCC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CF9C0-0EE2-4215-858D-0EBA037DAA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Letterhead</Template>
  <TotalTime>0</TotalTime>
  <Pages>1</Pages>
  <Words>243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Goverment, IIT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kamoss</dc:creator>
  <cp:lastModifiedBy>Evangelista, Alicia (Health/EH)</cp:lastModifiedBy>
  <cp:revision>2</cp:revision>
  <cp:lastPrinted>2025-09-12T19:00:00Z</cp:lastPrinted>
  <dcterms:created xsi:type="dcterms:W3CDTF">2025-10-06T16:48:00Z</dcterms:created>
  <dcterms:modified xsi:type="dcterms:W3CDTF">2025-10-06T16:48:00Z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0x0101009DD6BA181D0E5640B27366EA66BC227C</vt:lpwstr>
  </property>
</Properties>
</file>